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CB29B" w14:textId="16A66F2C" w:rsidR="00364C4E" w:rsidRPr="005407C7" w:rsidRDefault="00364C4E" w:rsidP="00364C4E">
      <w:pPr>
        <w:rPr>
          <w:rFonts w:eastAsia="標楷體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53FF26D4" wp14:editId="00F78810">
            <wp:simplePos x="0" y="0"/>
            <wp:positionH relativeFrom="column">
              <wp:posOffset>2767330</wp:posOffset>
            </wp:positionH>
            <wp:positionV relativeFrom="paragraph">
              <wp:posOffset>20320</wp:posOffset>
            </wp:positionV>
            <wp:extent cx="1094105" cy="1094105"/>
            <wp:effectExtent l="0" t="0" r="0" b="0"/>
            <wp:wrapNone/>
            <wp:docPr id="13" name="圖片 13" descr="逢甲大學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逢甲大學校徽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80D8D2" wp14:editId="53C6CD83">
                <wp:simplePos x="0" y="0"/>
                <wp:positionH relativeFrom="margin">
                  <wp:posOffset>3869055</wp:posOffset>
                </wp:positionH>
                <wp:positionV relativeFrom="margin">
                  <wp:posOffset>416560</wp:posOffset>
                </wp:positionV>
                <wp:extent cx="1922145" cy="684530"/>
                <wp:effectExtent l="0" t="0" r="1905" b="1270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2145" cy="684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FB5B3" w14:textId="77777777" w:rsidR="00364C4E" w:rsidRDefault="00364C4E" w:rsidP="00364C4E">
                            <w:pPr>
                              <w:rPr>
                                <w:rFonts w:ascii="標楷體" w:eastAsia="標楷體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3D982223" w14:textId="6C2FCB91" w:rsidR="00364C4E" w:rsidRPr="00602407" w:rsidRDefault="00364C4E" w:rsidP="00364C4E">
                            <w:pPr>
                              <w:rPr>
                                <w:rFonts w:ascii="全真楷書" w:eastAsia="全真楷書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b/>
                                <w:sz w:val="44"/>
                                <w:szCs w:val="44"/>
                              </w:rPr>
                              <w:t>逢甲大學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0D8D2" id="Rectangle 9" o:spid="_x0000_s1026" style="position:absolute;margin-left:304.65pt;margin-top:32.8pt;width:151.35pt;height:53.9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" filled="f" stroked="f" strokeweight="1pt">
                <v:textbox inset="0,0,0,0">
                  <w:txbxContent>
                    <w:p w14:paraId="7ECFB5B3" w14:textId="77777777" w:rsidR="00364C4E" w:rsidRDefault="00364C4E" w:rsidP="00364C4E">
                      <w:pPr>
                        <w:rPr>
                          <w:rFonts w:ascii="標楷體" w:eastAsia="標楷體"/>
                          <w:b/>
                          <w:sz w:val="44"/>
                          <w:szCs w:val="44"/>
                        </w:rPr>
                      </w:pPr>
                    </w:p>
                    <w:p w14:paraId="3D982223" w14:textId="6C2FCB91" w:rsidR="00364C4E" w:rsidRPr="00602407" w:rsidRDefault="00364C4E" w:rsidP="00364C4E">
                      <w:pPr>
                        <w:rPr>
                          <w:rFonts w:ascii="全真楷書" w:eastAsia="全真楷書"/>
                          <w:sz w:val="44"/>
                          <w:szCs w:val="44"/>
                        </w:rPr>
                      </w:pPr>
                      <w:r>
                        <w:rPr>
                          <w:rFonts w:ascii="標楷體" w:eastAsia="標楷體" w:hint="eastAsia"/>
                          <w:b/>
                          <w:sz w:val="44"/>
                          <w:szCs w:val="44"/>
                        </w:rPr>
                        <w:t>逢甲大學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B65A98" wp14:editId="13BE5B61">
                <wp:simplePos x="0" y="0"/>
                <wp:positionH relativeFrom="margin">
                  <wp:posOffset>1152525</wp:posOffset>
                </wp:positionH>
                <wp:positionV relativeFrom="margin">
                  <wp:posOffset>416560</wp:posOffset>
                </wp:positionV>
                <wp:extent cx="1524635" cy="684530"/>
                <wp:effectExtent l="0" t="3175" r="381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635" cy="684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277E1" w14:textId="77777777" w:rsidR="00364C4E" w:rsidRPr="00602407" w:rsidRDefault="00364C4E" w:rsidP="00364C4E">
                            <w:pPr>
                              <w:rPr>
                                <w:rFonts w:ascii="標楷體" w:eastAsia="標楷體"/>
                                <w:b/>
                                <w:sz w:val="44"/>
                                <w:szCs w:val="44"/>
                              </w:rPr>
                            </w:pPr>
                            <w:r w:rsidRPr="00602407">
                              <w:rPr>
                                <w:rFonts w:ascii="標楷體" w:eastAsia="標楷體" w:hint="eastAsia"/>
                                <w:b/>
                                <w:sz w:val="44"/>
                                <w:szCs w:val="44"/>
                              </w:rPr>
                              <w:t>交通部</w:t>
                            </w:r>
                          </w:p>
                          <w:p w14:paraId="2C9D9A14" w14:textId="77777777" w:rsidR="00364C4E" w:rsidRPr="00602407" w:rsidRDefault="00364C4E" w:rsidP="00364C4E">
                            <w:pPr>
                              <w:rPr>
                                <w:rFonts w:ascii="全真楷書" w:eastAsia="全真楷書"/>
                                <w:sz w:val="44"/>
                                <w:szCs w:val="44"/>
                              </w:rPr>
                            </w:pPr>
                            <w:r w:rsidRPr="00602407">
                              <w:rPr>
                                <w:rFonts w:ascii="標楷體" w:eastAsia="標楷體" w:hint="eastAsia"/>
                                <w:b/>
                                <w:sz w:val="44"/>
                                <w:szCs w:val="44"/>
                              </w:rPr>
                              <w:t>運輸研究所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B65A98" id="Rectangle 6" o:spid="_x0000_s1027" style="position:absolute;margin-left:90.75pt;margin-top:32.8pt;width:120.05pt;height:53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" filled="f" stroked="f" strokeweight="1pt">
                <v:textbox inset="0,0,0,0">
                  <w:txbxContent>
                    <w:p w14:paraId="106277E1" w14:textId="77777777" w:rsidR="00364C4E" w:rsidRPr="00602407" w:rsidRDefault="00364C4E" w:rsidP="00364C4E">
                      <w:pPr>
                        <w:rPr>
                          <w:rFonts w:ascii="標楷體" w:eastAsia="標楷體"/>
                          <w:b/>
                          <w:sz w:val="44"/>
                          <w:szCs w:val="44"/>
                        </w:rPr>
                      </w:pPr>
                      <w:r w:rsidRPr="00602407">
                        <w:rPr>
                          <w:rFonts w:ascii="標楷體" w:eastAsia="標楷體" w:hint="eastAsia"/>
                          <w:b/>
                          <w:sz w:val="44"/>
                          <w:szCs w:val="44"/>
                        </w:rPr>
                        <w:t>交通部</w:t>
                      </w:r>
                    </w:p>
                    <w:p w14:paraId="2C9D9A14" w14:textId="77777777" w:rsidR="00364C4E" w:rsidRPr="00602407" w:rsidRDefault="00364C4E" w:rsidP="00364C4E">
                      <w:pPr>
                        <w:rPr>
                          <w:rFonts w:ascii="全真楷書" w:eastAsia="全真楷書"/>
                          <w:sz w:val="44"/>
                          <w:szCs w:val="44"/>
                        </w:rPr>
                      </w:pPr>
                      <w:r w:rsidRPr="00602407">
                        <w:rPr>
                          <w:rFonts w:ascii="標楷體" w:eastAsia="標楷體" w:hint="eastAsia"/>
                          <w:b/>
                          <w:sz w:val="44"/>
                          <w:szCs w:val="44"/>
                        </w:rPr>
                        <w:t>運輸研究所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8C449C5" wp14:editId="6D4EC083">
            <wp:extent cx="1093470" cy="1093470"/>
            <wp:effectExtent l="0" t="0" r="0" b="0"/>
            <wp:docPr id="7" name="圖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470" cy="109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69B2">
        <w:t xml:space="preserve"> </w:t>
      </w:r>
    </w:p>
    <w:p w14:paraId="4E4C0B27" w14:textId="3DCCD574" w:rsidR="00C20DB1" w:rsidRPr="005407C7" w:rsidRDefault="00364C4E">
      <w:pPr>
        <w:rPr>
          <w:rFonts w:eastAsia="標楷體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ED8D83" wp14:editId="1A3B0F6C">
                <wp:simplePos x="0" y="0"/>
                <wp:positionH relativeFrom="margin">
                  <wp:posOffset>4000500</wp:posOffset>
                </wp:positionH>
                <wp:positionV relativeFrom="margin">
                  <wp:posOffset>1231900</wp:posOffset>
                </wp:positionV>
                <wp:extent cx="1638300" cy="265430"/>
                <wp:effectExtent l="0" t="0" r="0" b="127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863367" w14:textId="11E6611E" w:rsidR="00827048" w:rsidRPr="009E732A" w:rsidRDefault="00827048" w:rsidP="003A3C12">
                            <w:pPr>
                              <w:wordWrap w:val="0"/>
                              <w:jc w:val="right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0E1B99">
                              <w:rPr>
                                <w:rFonts w:ascii="標楷體" w:eastAsia="標楷體" w:hAnsi="標楷體"/>
                                <w:sz w:val="32"/>
                              </w:rPr>
                              <w:t>新聞稿</w:t>
                            </w:r>
                            <w:r w:rsidR="00D552F6">
                              <w:rPr>
                                <w:rFonts w:ascii="標楷體" w:eastAsia="標楷體" w:hAnsi="標楷體" w:hint="eastAsia"/>
                                <w:sz w:val="32"/>
                              </w:rPr>
                              <w:t>11</w:t>
                            </w:r>
                            <w:r w:rsidR="00B91AE9">
                              <w:rPr>
                                <w:rFonts w:ascii="標楷體" w:eastAsia="標楷體" w:hAnsi="標楷體"/>
                                <w:sz w:val="32"/>
                              </w:rPr>
                              <w:t>5</w:t>
                            </w:r>
                            <w:r w:rsidRPr="00667574">
                              <w:rPr>
                                <w:rFonts w:ascii="標楷體" w:eastAsia="標楷體" w:hAnsi="標楷體" w:hint="eastAsia"/>
                                <w:sz w:val="32"/>
                              </w:rPr>
                              <w:t>.</w:t>
                            </w:r>
                            <w:r w:rsidR="00A42B74">
                              <w:rPr>
                                <w:rFonts w:ascii="標楷體" w:eastAsia="標楷體" w:hAnsi="標楷體"/>
                                <w:sz w:val="32"/>
                              </w:rPr>
                              <w:t>0</w:t>
                            </w:r>
                            <w:r w:rsidR="00B91AE9">
                              <w:rPr>
                                <w:rFonts w:ascii="標楷體" w:eastAsia="標楷體" w:hAnsi="標楷體"/>
                                <w:sz w:val="32"/>
                              </w:rPr>
                              <w:t>9</w:t>
                            </w:r>
                            <w:r w:rsidRPr="00667574">
                              <w:rPr>
                                <w:rFonts w:ascii="標楷體" w:eastAsia="標楷體" w:hAnsi="標楷體" w:hint="eastAsia"/>
                                <w:sz w:val="32"/>
                              </w:rPr>
                              <w:t>.</w:t>
                            </w:r>
                            <w:r w:rsidR="00B91AE9">
                              <w:rPr>
                                <w:rFonts w:ascii="標楷體" w:eastAsia="標楷體" w:hAnsi="標楷體"/>
                                <w:sz w:val="32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D8D83" id="Rectangle 7" o:spid="_x0000_s1028" style="position:absolute;margin-left:315pt;margin-top:97pt;width:129pt;height:20.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" filled="f" stroked="f" strokeweight="1pt">
                <v:textbox inset="0,0,0,0">
                  <w:txbxContent>
                    <w:p w14:paraId="50863367" w14:textId="11E6611E" w:rsidR="00827048" w:rsidRPr="009E732A" w:rsidRDefault="00827048" w:rsidP="003A3C12">
                      <w:pPr>
                        <w:wordWrap w:val="0"/>
                        <w:jc w:val="right"/>
                        <w:rPr>
                          <w:rFonts w:ascii="標楷體" w:eastAsia="標楷體" w:hAnsi="標楷體"/>
                          <w:sz w:val="32"/>
                        </w:rPr>
                      </w:pPr>
                      <w:r w:rsidRPr="000E1B99">
                        <w:rPr>
                          <w:rFonts w:ascii="標楷體" w:eastAsia="標楷體" w:hAnsi="標楷體"/>
                          <w:sz w:val="32"/>
                        </w:rPr>
                        <w:t>新聞稿</w:t>
                      </w:r>
                      <w:r w:rsidR="00D552F6">
                        <w:rPr>
                          <w:rFonts w:ascii="標楷體" w:eastAsia="標楷體" w:hAnsi="標楷體" w:hint="eastAsia"/>
                          <w:sz w:val="32"/>
                        </w:rPr>
                        <w:t>11</w:t>
                      </w:r>
                      <w:r w:rsidR="00B91AE9">
                        <w:rPr>
                          <w:rFonts w:ascii="標楷體" w:eastAsia="標楷體" w:hAnsi="標楷體"/>
                          <w:sz w:val="32"/>
                        </w:rPr>
                        <w:t>5</w:t>
                      </w:r>
                      <w:r w:rsidRPr="00667574">
                        <w:rPr>
                          <w:rFonts w:ascii="標楷體" w:eastAsia="標楷體" w:hAnsi="標楷體" w:hint="eastAsia"/>
                          <w:sz w:val="32"/>
                        </w:rPr>
                        <w:t>.</w:t>
                      </w:r>
                      <w:r w:rsidR="00A42B74">
                        <w:rPr>
                          <w:rFonts w:ascii="標楷體" w:eastAsia="標楷體" w:hAnsi="標楷體"/>
                          <w:sz w:val="32"/>
                        </w:rPr>
                        <w:t>0</w:t>
                      </w:r>
                      <w:r w:rsidR="00B91AE9">
                        <w:rPr>
                          <w:rFonts w:ascii="標楷體" w:eastAsia="標楷體" w:hAnsi="標楷體"/>
                          <w:sz w:val="32"/>
                        </w:rPr>
                        <w:t>9</w:t>
                      </w:r>
                      <w:r w:rsidRPr="00667574">
                        <w:rPr>
                          <w:rFonts w:ascii="標楷體" w:eastAsia="標楷體" w:hAnsi="標楷體" w:hint="eastAsia"/>
                          <w:sz w:val="32"/>
                        </w:rPr>
                        <w:t>.</w:t>
                      </w:r>
                      <w:r w:rsidR="00B91AE9">
                        <w:rPr>
                          <w:rFonts w:ascii="標楷體" w:eastAsia="標楷體" w:hAnsi="標楷體"/>
                          <w:sz w:val="32"/>
                        </w:rPr>
                        <w:t>17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364C4E"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AE4051" wp14:editId="54C17724">
                <wp:simplePos x="0" y="0"/>
                <wp:positionH relativeFrom="margin">
                  <wp:posOffset>1605280</wp:posOffset>
                </wp:positionH>
                <wp:positionV relativeFrom="margin">
                  <wp:posOffset>1136650</wp:posOffset>
                </wp:positionV>
                <wp:extent cx="4038600" cy="0"/>
                <wp:effectExtent l="0" t="0" r="19050" b="1905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996D2B" id="Line 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126.4pt,89.5pt" to="444.4pt,8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" strokeweight="1pt">
                <v:stroke startarrowwidth="narrow" startarrowlength="short" endarrowwidth="narrow" endarrowlength="short"/>
                <w10:wrap anchorx="margin" anchory="margin"/>
              </v:line>
            </w:pict>
          </mc:Fallback>
        </mc:AlternateContent>
      </w:r>
      <w:r w:rsidRPr="00364C4E"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85D100" wp14:editId="35425BF4">
                <wp:simplePos x="0" y="0"/>
                <wp:positionH relativeFrom="margin">
                  <wp:posOffset>1605280</wp:posOffset>
                </wp:positionH>
                <wp:positionV relativeFrom="margin">
                  <wp:posOffset>1212850</wp:posOffset>
                </wp:positionV>
                <wp:extent cx="4038600" cy="0"/>
                <wp:effectExtent l="0" t="0" r="19050" b="1905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FC479" id="Line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126.4pt,95.5pt" to="444.4pt,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" strokeweight="2pt">
                <v:stroke startarrowwidth="narrow" startarrowlength="short" endarrowwidth="narrow" endarrowlength="short"/>
                <w10:wrap anchorx="margin" anchory="margin"/>
              </v:line>
            </w:pict>
          </mc:Fallback>
        </mc:AlternateContent>
      </w:r>
    </w:p>
    <w:p w14:paraId="5654BC65" w14:textId="2BBE4794" w:rsidR="00C20DB1" w:rsidRPr="005407C7" w:rsidRDefault="00C20DB1" w:rsidP="009E68ED">
      <w:pPr>
        <w:snapToGrid w:val="0"/>
        <w:spacing w:line="400" w:lineRule="exact"/>
        <w:jc w:val="both"/>
        <w:rPr>
          <w:rFonts w:eastAsia="標楷體"/>
          <w:sz w:val="28"/>
        </w:rPr>
      </w:pPr>
      <w:r w:rsidRPr="005407C7">
        <w:rPr>
          <w:rFonts w:eastAsia="標楷體"/>
          <w:sz w:val="28"/>
        </w:rPr>
        <w:t>請立即發</w:t>
      </w:r>
      <w:r w:rsidR="003B4B2D">
        <w:rPr>
          <w:rFonts w:eastAsia="標楷體" w:hint="eastAsia"/>
          <w:sz w:val="28"/>
        </w:rPr>
        <w:t>布</w:t>
      </w:r>
    </w:p>
    <w:p w14:paraId="0BCC57BF" w14:textId="1D8B6A24" w:rsidR="00C20DB1" w:rsidRPr="0071572A" w:rsidRDefault="00C20DB1" w:rsidP="009E68ED">
      <w:pPr>
        <w:snapToGrid w:val="0"/>
        <w:spacing w:line="400" w:lineRule="exact"/>
        <w:jc w:val="both"/>
        <w:rPr>
          <w:rFonts w:eastAsia="標楷體"/>
          <w:sz w:val="28"/>
        </w:rPr>
      </w:pPr>
      <w:r w:rsidRPr="005407C7">
        <w:rPr>
          <w:rFonts w:eastAsia="標楷體"/>
          <w:sz w:val="28"/>
        </w:rPr>
        <w:t>新聞聯絡人：</w:t>
      </w:r>
      <w:r w:rsidR="00B0438B">
        <w:rPr>
          <w:rFonts w:eastAsia="標楷體"/>
          <w:sz w:val="28"/>
        </w:rPr>
        <w:t>運</w:t>
      </w:r>
      <w:proofErr w:type="gramStart"/>
      <w:r w:rsidR="00B0438B">
        <w:rPr>
          <w:rFonts w:eastAsia="標楷體"/>
          <w:sz w:val="28"/>
        </w:rPr>
        <w:t>研</w:t>
      </w:r>
      <w:proofErr w:type="gramEnd"/>
      <w:r w:rsidR="00B0438B">
        <w:rPr>
          <w:rFonts w:eastAsia="標楷體"/>
          <w:sz w:val="28"/>
        </w:rPr>
        <w:t>所</w:t>
      </w:r>
      <w:r w:rsidR="0025779C">
        <w:rPr>
          <w:rFonts w:eastAsia="標楷體" w:hint="eastAsia"/>
          <w:sz w:val="28"/>
        </w:rPr>
        <w:t>王</w:t>
      </w:r>
      <w:proofErr w:type="gramStart"/>
      <w:r w:rsidR="0025779C">
        <w:rPr>
          <w:rFonts w:eastAsia="標楷體" w:hint="eastAsia"/>
          <w:sz w:val="28"/>
        </w:rPr>
        <w:t>湮筑</w:t>
      </w:r>
      <w:proofErr w:type="gramEnd"/>
      <w:r w:rsidR="009E68ED" w:rsidRPr="005407C7">
        <w:rPr>
          <w:rFonts w:eastAsia="標楷體"/>
          <w:sz w:val="28"/>
        </w:rPr>
        <w:t>組長</w:t>
      </w:r>
      <w:r w:rsidR="000848E3" w:rsidRPr="005407C7">
        <w:rPr>
          <w:rFonts w:eastAsia="標楷體"/>
          <w:sz w:val="28"/>
        </w:rPr>
        <w:t>、</w:t>
      </w:r>
      <w:r w:rsidR="00364C4E">
        <w:rPr>
          <w:rFonts w:eastAsia="標楷體" w:hint="eastAsia"/>
          <w:sz w:val="28"/>
        </w:rPr>
        <w:t>逢甲</w:t>
      </w:r>
      <w:r w:rsidR="00B0438B">
        <w:rPr>
          <w:rFonts w:eastAsia="標楷體"/>
          <w:sz w:val="28"/>
        </w:rPr>
        <w:t>大學</w:t>
      </w:r>
      <w:r w:rsidR="00364C4E">
        <w:rPr>
          <w:rFonts w:eastAsia="標楷體" w:hint="eastAsia"/>
          <w:sz w:val="28"/>
        </w:rPr>
        <w:t>林良泰</w:t>
      </w:r>
      <w:r w:rsidR="00364C4E" w:rsidRPr="00364C4E">
        <w:rPr>
          <w:rFonts w:eastAsia="標楷體" w:hint="eastAsia"/>
          <w:sz w:val="28"/>
        </w:rPr>
        <w:t>特聘教授</w:t>
      </w:r>
    </w:p>
    <w:p w14:paraId="394EE0D3" w14:textId="097F8DC8" w:rsidR="00C20DB1" w:rsidRPr="0071572A" w:rsidRDefault="00C20DB1" w:rsidP="009E68ED">
      <w:pPr>
        <w:snapToGrid w:val="0"/>
        <w:spacing w:line="400" w:lineRule="exact"/>
        <w:jc w:val="both"/>
        <w:rPr>
          <w:rFonts w:eastAsia="標楷體"/>
          <w:sz w:val="28"/>
        </w:rPr>
      </w:pPr>
      <w:r w:rsidRPr="0071572A">
        <w:rPr>
          <w:rFonts w:eastAsia="標楷體"/>
          <w:sz w:val="28"/>
        </w:rPr>
        <w:t>電話</w:t>
      </w:r>
      <w:r w:rsidRPr="001145C4">
        <w:rPr>
          <w:rFonts w:eastAsia="標楷體"/>
          <w:sz w:val="28"/>
        </w:rPr>
        <w:t>：</w:t>
      </w:r>
      <w:r w:rsidR="00F3411A" w:rsidRPr="001145C4">
        <w:rPr>
          <w:rFonts w:eastAsia="標楷體" w:hint="eastAsia"/>
          <w:sz w:val="28"/>
        </w:rPr>
        <w:t>02</w:t>
      </w:r>
      <w:r w:rsidR="00F3411A">
        <w:rPr>
          <w:rFonts w:eastAsia="標楷體"/>
          <w:sz w:val="28"/>
        </w:rPr>
        <w:t>-2349683</w:t>
      </w:r>
      <w:r w:rsidR="00A42B74">
        <w:rPr>
          <w:rFonts w:eastAsia="標楷體"/>
          <w:sz w:val="28"/>
        </w:rPr>
        <w:t>4</w:t>
      </w:r>
      <w:r w:rsidR="000848E3" w:rsidRPr="0071572A">
        <w:rPr>
          <w:rFonts w:eastAsia="標楷體"/>
          <w:sz w:val="28"/>
        </w:rPr>
        <w:t>、</w:t>
      </w:r>
      <w:r w:rsidR="00364C4E" w:rsidRPr="00364C4E">
        <w:rPr>
          <w:rFonts w:eastAsia="標楷體"/>
          <w:sz w:val="28"/>
        </w:rPr>
        <w:t>04-24517250#4685</w:t>
      </w:r>
    </w:p>
    <w:p w14:paraId="2213DF76" w14:textId="6990F71D" w:rsidR="009C764C" w:rsidRPr="0071572A" w:rsidRDefault="009C764C" w:rsidP="0071572A">
      <w:pPr>
        <w:tabs>
          <w:tab w:val="center" w:pos="4323"/>
        </w:tabs>
        <w:snapToGrid w:val="0"/>
        <w:spacing w:line="400" w:lineRule="exact"/>
        <w:jc w:val="both"/>
        <w:rPr>
          <w:rFonts w:eastAsia="標楷體"/>
          <w:sz w:val="28"/>
        </w:rPr>
      </w:pPr>
      <w:r w:rsidRPr="0071572A">
        <w:rPr>
          <w:rFonts w:eastAsia="標楷體"/>
          <w:sz w:val="28"/>
        </w:rPr>
        <w:t>傳真：</w:t>
      </w:r>
      <w:r w:rsidRPr="0071572A">
        <w:rPr>
          <w:rFonts w:eastAsia="標楷體"/>
          <w:sz w:val="28"/>
        </w:rPr>
        <w:t>02-254504</w:t>
      </w:r>
      <w:r w:rsidR="0041780B" w:rsidRPr="0071572A">
        <w:rPr>
          <w:rFonts w:eastAsia="標楷體"/>
          <w:sz w:val="28"/>
        </w:rPr>
        <w:t>31</w:t>
      </w:r>
    </w:p>
    <w:p w14:paraId="5B24DC9B" w14:textId="28BE080C" w:rsidR="00186A6F" w:rsidRDefault="00C20DB1" w:rsidP="0079120F">
      <w:pPr>
        <w:wordWrap w:val="0"/>
        <w:snapToGrid w:val="0"/>
        <w:spacing w:line="400" w:lineRule="exact"/>
        <w:jc w:val="both"/>
        <w:rPr>
          <w:rFonts w:eastAsia="標楷體"/>
          <w:sz w:val="28"/>
        </w:rPr>
      </w:pPr>
      <w:r w:rsidRPr="0071572A">
        <w:rPr>
          <w:rFonts w:eastAsia="標楷體"/>
          <w:sz w:val="28"/>
        </w:rPr>
        <w:t>e-mail</w:t>
      </w:r>
      <w:r w:rsidRPr="0071572A">
        <w:rPr>
          <w:rFonts w:eastAsia="標楷體"/>
          <w:sz w:val="28"/>
        </w:rPr>
        <w:t>：</w:t>
      </w:r>
      <w:r w:rsidR="002F0030">
        <w:rPr>
          <w:rFonts w:eastAsia="標楷體"/>
          <w:sz w:val="28"/>
        </w:rPr>
        <w:t>angelwang</w:t>
      </w:r>
      <w:r w:rsidR="00D63C94" w:rsidRPr="0071572A">
        <w:rPr>
          <w:rFonts w:eastAsia="標楷體"/>
          <w:sz w:val="28"/>
        </w:rPr>
        <w:t>@iot.gov.tw</w:t>
      </w:r>
      <w:r w:rsidR="0041780B" w:rsidRPr="0071572A">
        <w:rPr>
          <w:rFonts w:eastAsia="標楷體"/>
          <w:sz w:val="28"/>
        </w:rPr>
        <w:t>、</w:t>
      </w:r>
      <w:r w:rsidR="00364C4E" w:rsidRPr="00364C4E">
        <w:rPr>
          <w:rFonts w:eastAsia="標楷體"/>
          <w:sz w:val="28"/>
        </w:rPr>
        <w:t>ltlin@mail.fcu.edu.tw</w:t>
      </w:r>
    </w:p>
    <w:p w14:paraId="49D505A3" w14:textId="7181B525" w:rsidR="009E68ED" w:rsidRPr="005407C7" w:rsidRDefault="009E68ED" w:rsidP="00B70EC1">
      <w:pPr>
        <w:snapToGrid w:val="0"/>
        <w:spacing w:line="400" w:lineRule="exact"/>
        <w:jc w:val="both"/>
        <w:rPr>
          <w:rFonts w:eastAsia="標楷體"/>
          <w:sz w:val="28"/>
        </w:rPr>
      </w:pPr>
      <w:r w:rsidRPr="005407C7">
        <w:rPr>
          <w:rFonts w:eastAsia="標楷體"/>
          <w:sz w:val="28"/>
        </w:rPr>
        <w:t>網址：</w:t>
      </w:r>
      <w:r w:rsidR="00197791" w:rsidRPr="005407C7">
        <w:rPr>
          <w:rFonts w:eastAsia="標楷體"/>
          <w:sz w:val="28"/>
        </w:rPr>
        <w:t>www.iot.gov.tw</w:t>
      </w:r>
    </w:p>
    <w:p w14:paraId="74D44EA5" w14:textId="797503E2" w:rsidR="00492DC6" w:rsidRPr="005C6117" w:rsidRDefault="00492DC6" w:rsidP="005C6117">
      <w:pPr>
        <w:spacing w:after="240" w:line="400" w:lineRule="exact"/>
        <w:ind w:leftChars="-50" w:left="-120" w:rightChars="-50" w:right="-120"/>
        <w:rPr>
          <w:rFonts w:eastAsia="標楷體"/>
          <w:b/>
          <w:bCs/>
          <w:sz w:val="40"/>
          <w:szCs w:val="40"/>
        </w:rPr>
      </w:pPr>
    </w:p>
    <w:p w14:paraId="3948C89B" w14:textId="2D735BF1" w:rsidR="00492DC6" w:rsidRDefault="001F4931" w:rsidP="005C6117">
      <w:pPr>
        <w:spacing w:after="240" w:line="400" w:lineRule="exact"/>
        <w:ind w:leftChars="-118" w:left="-119" w:rightChars="-50" w:right="-120" w:hangingChars="41" w:hanging="164"/>
        <w:jc w:val="center"/>
        <w:rPr>
          <w:rFonts w:eastAsia="標楷體"/>
          <w:b/>
          <w:bCs/>
          <w:sz w:val="40"/>
          <w:szCs w:val="40"/>
        </w:rPr>
      </w:pPr>
      <w:bookmarkStart w:id="0" w:name="_GoBack"/>
      <w:r w:rsidRPr="001F4931">
        <w:rPr>
          <w:rFonts w:eastAsia="標楷體" w:hint="eastAsia"/>
          <w:b/>
          <w:bCs/>
          <w:sz w:val="40"/>
          <w:szCs w:val="40"/>
        </w:rPr>
        <w:t>公共運輸邁向數位與淨</w:t>
      </w:r>
      <w:proofErr w:type="gramStart"/>
      <w:r w:rsidRPr="001F4931">
        <w:rPr>
          <w:rFonts w:eastAsia="標楷體" w:hint="eastAsia"/>
          <w:b/>
          <w:bCs/>
          <w:sz w:val="40"/>
          <w:szCs w:val="40"/>
        </w:rPr>
        <w:t>零雙軸</w:t>
      </w:r>
      <w:proofErr w:type="gramEnd"/>
      <w:r w:rsidRPr="001F4931">
        <w:rPr>
          <w:rFonts w:eastAsia="標楷體" w:hint="eastAsia"/>
          <w:b/>
          <w:bCs/>
          <w:sz w:val="40"/>
          <w:szCs w:val="40"/>
        </w:rPr>
        <w:t>轉型</w:t>
      </w:r>
      <w:r w:rsidR="00912ED4">
        <w:rPr>
          <w:rFonts w:eastAsia="標楷體" w:hint="eastAsia"/>
          <w:b/>
          <w:bCs/>
          <w:sz w:val="40"/>
          <w:szCs w:val="40"/>
        </w:rPr>
        <w:t xml:space="preserve"> </w:t>
      </w:r>
      <w:r w:rsidRPr="001F4931">
        <w:rPr>
          <w:rFonts w:eastAsia="標楷體" w:hint="eastAsia"/>
          <w:b/>
          <w:bCs/>
          <w:sz w:val="40"/>
          <w:szCs w:val="40"/>
        </w:rPr>
        <w:t>運</w:t>
      </w:r>
      <w:proofErr w:type="gramStart"/>
      <w:r w:rsidRPr="001F4931">
        <w:rPr>
          <w:rFonts w:eastAsia="標楷體" w:hint="eastAsia"/>
          <w:b/>
          <w:bCs/>
          <w:sz w:val="40"/>
          <w:szCs w:val="40"/>
        </w:rPr>
        <w:t>研</w:t>
      </w:r>
      <w:proofErr w:type="gramEnd"/>
      <w:r w:rsidRPr="001F4931">
        <w:rPr>
          <w:rFonts w:eastAsia="標楷體" w:hint="eastAsia"/>
          <w:b/>
          <w:bCs/>
          <w:sz w:val="40"/>
          <w:szCs w:val="40"/>
        </w:rPr>
        <w:t>所匯聚國際經驗共探智慧永續發展</w:t>
      </w:r>
      <w:bookmarkEnd w:id="0"/>
    </w:p>
    <w:p w14:paraId="2D062EE7" w14:textId="117DA8F4" w:rsidR="007D5DFE" w:rsidRDefault="007D5DFE" w:rsidP="00C65ED9">
      <w:pPr>
        <w:spacing w:line="440" w:lineRule="exact"/>
        <w:ind w:firstLineChars="200" w:firstLine="560"/>
        <w:jc w:val="both"/>
        <w:rPr>
          <w:rFonts w:eastAsia="標楷體"/>
          <w:bCs/>
          <w:sz w:val="28"/>
          <w:szCs w:val="28"/>
        </w:rPr>
      </w:pPr>
      <w:r w:rsidRPr="007D5DFE">
        <w:rPr>
          <w:rFonts w:eastAsia="標楷體" w:hint="eastAsia"/>
          <w:bCs/>
          <w:sz w:val="28"/>
          <w:szCs w:val="28"/>
        </w:rPr>
        <w:t>交通部運輸研究所（以下簡稱</w:t>
      </w:r>
      <w:r>
        <w:rPr>
          <w:rFonts w:eastAsia="標楷體" w:hint="eastAsia"/>
          <w:bCs/>
          <w:sz w:val="28"/>
          <w:szCs w:val="28"/>
        </w:rPr>
        <w:t>運輸研究所</w:t>
      </w:r>
      <w:r w:rsidRPr="007D5DFE">
        <w:rPr>
          <w:rFonts w:eastAsia="標楷體" w:hint="eastAsia"/>
          <w:bCs/>
          <w:sz w:val="28"/>
          <w:szCs w:val="28"/>
        </w:rPr>
        <w:t>）與國際公共交通聯會（</w:t>
      </w:r>
      <w:r w:rsidRPr="007D5DFE">
        <w:rPr>
          <w:rFonts w:eastAsia="標楷體" w:hint="eastAsia"/>
          <w:bCs/>
          <w:sz w:val="28"/>
          <w:szCs w:val="28"/>
        </w:rPr>
        <w:t xml:space="preserve">International Association of Public Transport, </w:t>
      </w:r>
      <w:r w:rsidR="00341925">
        <w:rPr>
          <w:rFonts w:eastAsia="標楷體" w:hint="eastAsia"/>
          <w:bCs/>
          <w:sz w:val="28"/>
          <w:szCs w:val="28"/>
        </w:rPr>
        <w:t>以下簡稱</w:t>
      </w:r>
      <w:r w:rsidRPr="007D5DFE">
        <w:rPr>
          <w:rFonts w:eastAsia="標楷體" w:hint="eastAsia"/>
          <w:bCs/>
          <w:sz w:val="28"/>
          <w:szCs w:val="28"/>
        </w:rPr>
        <w:t>UITP</w:t>
      </w:r>
      <w:r w:rsidRPr="007D5DFE">
        <w:rPr>
          <w:rFonts w:eastAsia="標楷體" w:hint="eastAsia"/>
          <w:bCs/>
          <w:sz w:val="28"/>
          <w:szCs w:val="28"/>
        </w:rPr>
        <w:t>）及中區區域運輸發展研究中心（以下簡稱</w:t>
      </w:r>
      <w:r>
        <w:rPr>
          <w:rFonts w:eastAsia="標楷體" w:hint="eastAsia"/>
          <w:bCs/>
          <w:sz w:val="28"/>
          <w:szCs w:val="28"/>
        </w:rPr>
        <w:t>中區區域中心，由逢甲大學執行</w:t>
      </w:r>
      <w:r w:rsidRPr="007D5DFE">
        <w:rPr>
          <w:rFonts w:eastAsia="標楷體" w:hint="eastAsia"/>
          <w:bCs/>
          <w:sz w:val="28"/>
          <w:szCs w:val="28"/>
        </w:rPr>
        <w:t>），</w:t>
      </w:r>
      <w:r w:rsidR="001C0AC0">
        <w:rPr>
          <w:rFonts w:eastAsia="標楷體" w:hint="eastAsia"/>
          <w:bCs/>
          <w:sz w:val="28"/>
          <w:szCs w:val="28"/>
        </w:rPr>
        <w:t>於</w:t>
      </w:r>
      <w:r w:rsidR="00D8199A">
        <w:rPr>
          <w:rFonts w:eastAsia="標楷體" w:hint="eastAsia"/>
          <w:bCs/>
          <w:sz w:val="28"/>
          <w:szCs w:val="28"/>
        </w:rPr>
        <w:t>今日</w:t>
      </w:r>
      <w:r w:rsidR="003A4145">
        <w:rPr>
          <w:rFonts w:eastAsia="標楷體" w:hint="eastAsia"/>
          <w:bCs/>
          <w:sz w:val="28"/>
          <w:szCs w:val="28"/>
        </w:rPr>
        <w:t>(</w:t>
      </w:r>
      <w:r w:rsidRPr="007D5DFE">
        <w:rPr>
          <w:rFonts w:eastAsia="標楷體" w:hint="eastAsia"/>
          <w:bCs/>
          <w:sz w:val="28"/>
          <w:szCs w:val="28"/>
        </w:rPr>
        <w:t>17</w:t>
      </w:r>
      <w:r w:rsidR="003A4145">
        <w:rPr>
          <w:rFonts w:eastAsia="標楷體" w:hint="eastAsia"/>
          <w:bCs/>
          <w:sz w:val="28"/>
          <w:szCs w:val="28"/>
        </w:rPr>
        <w:t>日</w:t>
      </w:r>
      <w:r>
        <w:rPr>
          <w:rFonts w:eastAsia="標楷體" w:hint="eastAsia"/>
          <w:bCs/>
          <w:sz w:val="28"/>
          <w:szCs w:val="28"/>
        </w:rPr>
        <w:t>)</w:t>
      </w:r>
      <w:r w:rsidR="001C0AC0">
        <w:rPr>
          <w:rFonts w:eastAsia="標楷體" w:hint="eastAsia"/>
          <w:bCs/>
          <w:sz w:val="28"/>
          <w:szCs w:val="28"/>
        </w:rPr>
        <w:t>在</w:t>
      </w:r>
      <w:r>
        <w:rPr>
          <w:rFonts w:eastAsia="標楷體" w:hint="eastAsia"/>
          <w:bCs/>
          <w:sz w:val="28"/>
          <w:szCs w:val="28"/>
        </w:rPr>
        <w:t>運輸研究所</w:t>
      </w:r>
      <w:r w:rsidRPr="007D5DFE">
        <w:rPr>
          <w:rFonts w:eastAsia="標楷體" w:hint="eastAsia"/>
          <w:bCs/>
          <w:sz w:val="28"/>
          <w:szCs w:val="28"/>
        </w:rPr>
        <w:t>B1</w:t>
      </w:r>
      <w:r w:rsidRPr="007D5DFE">
        <w:rPr>
          <w:rFonts w:eastAsia="標楷體" w:hint="eastAsia"/>
          <w:bCs/>
          <w:sz w:val="28"/>
          <w:szCs w:val="28"/>
        </w:rPr>
        <w:t>國際會議廳</w:t>
      </w:r>
      <w:r w:rsidR="001C0AC0">
        <w:rPr>
          <w:rFonts w:eastAsia="標楷體" w:hint="eastAsia"/>
          <w:bCs/>
          <w:sz w:val="28"/>
          <w:szCs w:val="28"/>
        </w:rPr>
        <w:t>共同</w:t>
      </w:r>
      <w:r w:rsidRPr="007D5DFE">
        <w:rPr>
          <w:rFonts w:eastAsia="標楷體" w:hint="eastAsia"/>
          <w:bCs/>
          <w:sz w:val="28"/>
          <w:szCs w:val="28"/>
        </w:rPr>
        <w:t>辦理「公共運輸雙軸發展國際論壇」，以「雙軸轉型下的智慧永續移動－公共運輸的數位</w:t>
      </w:r>
      <w:proofErr w:type="gramStart"/>
      <w:r w:rsidRPr="007D5DFE">
        <w:rPr>
          <w:rFonts w:eastAsia="標楷體" w:hint="eastAsia"/>
          <w:bCs/>
          <w:sz w:val="28"/>
          <w:szCs w:val="28"/>
        </w:rPr>
        <w:t>賦能與淨零</w:t>
      </w:r>
      <w:proofErr w:type="gramEnd"/>
      <w:r w:rsidRPr="007D5DFE">
        <w:rPr>
          <w:rFonts w:eastAsia="標楷體" w:hint="eastAsia"/>
          <w:bCs/>
          <w:sz w:val="28"/>
          <w:szCs w:val="28"/>
        </w:rPr>
        <w:t>路徑」為主題，邀集國內外公共運輸領域專家及產官學研代表，就公共運輸</w:t>
      </w:r>
      <w:r w:rsidR="00956AD2">
        <w:rPr>
          <w:rFonts w:eastAsia="標楷體" w:hint="eastAsia"/>
          <w:bCs/>
          <w:sz w:val="28"/>
          <w:szCs w:val="28"/>
        </w:rPr>
        <w:t>領域</w:t>
      </w:r>
      <w:r w:rsidRPr="007D5DFE">
        <w:rPr>
          <w:rFonts w:eastAsia="標楷體" w:hint="eastAsia"/>
          <w:bCs/>
          <w:sz w:val="28"/>
          <w:szCs w:val="28"/>
        </w:rPr>
        <w:t>數位化、</w:t>
      </w:r>
      <w:proofErr w:type="gramStart"/>
      <w:r w:rsidRPr="007D5DFE">
        <w:rPr>
          <w:rFonts w:eastAsia="標楷體" w:hint="eastAsia"/>
          <w:bCs/>
          <w:sz w:val="28"/>
          <w:szCs w:val="28"/>
        </w:rPr>
        <w:t>淨零轉</w:t>
      </w:r>
      <w:proofErr w:type="gramEnd"/>
      <w:r w:rsidRPr="007D5DFE">
        <w:rPr>
          <w:rFonts w:eastAsia="標楷體" w:hint="eastAsia"/>
          <w:bCs/>
          <w:sz w:val="28"/>
          <w:szCs w:val="28"/>
        </w:rPr>
        <w:t>型等議題進行交流。</w:t>
      </w:r>
    </w:p>
    <w:p w14:paraId="7A62E29C" w14:textId="08FD9A57" w:rsidR="00852AC9" w:rsidRPr="007039C3" w:rsidRDefault="00D8199A" w:rsidP="00C65ED9">
      <w:pPr>
        <w:spacing w:line="440" w:lineRule="exact"/>
        <w:ind w:firstLineChars="200" w:firstLine="560"/>
        <w:jc w:val="both"/>
        <w:rPr>
          <w:rFonts w:eastAsia="標楷體"/>
          <w:bCs/>
          <w:sz w:val="28"/>
          <w:szCs w:val="28"/>
        </w:rPr>
      </w:pPr>
      <w:r w:rsidRPr="00D8199A">
        <w:rPr>
          <w:rFonts w:eastAsia="標楷體" w:hint="eastAsia"/>
          <w:bCs/>
          <w:sz w:val="28"/>
          <w:szCs w:val="28"/>
        </w:rPr>
        <w:t>UITP</w:t>
      </w:r>
      <w:r w:rsidRPr="00D8199A">
        <w:rPr>
          <w:rFonts w:eastAsia="標楷體" w:hint="eastAsia"/>
          <w:bCs/>
          <w:sz w:val="28"/>
          <w:szCs w:val="28"/>
        </w:rPr>
        <w:t>為全球具代表性的公共運輸專業組織，長期推動公共運輸倡議、知識交流與國際</w:t>
      </w:r>
      <w:r w:rsidR="003A4145">
        <w:rPr>
          <w:rFonts w:eastAsia="標楷體" w:hint="eastAsia"/>
          <w:bCs/>
          <w:sz w:val="28"/>
          <w:szCs w:val="28"/>
        </w:rPr>
        <w:t>合作</w:t>
      </w:r>
      <w:r w:rsidRPr="00D8199A">
        <w:rPr>
          <w:rFonts w:eastAsia="標楷體" w:hint="eastAsia"/>
          <w:bCs/>
          <w:sz w:val="28"/>
          <w:szCs w:val="28"/>
        </w:rPr>
        <w:t>。運輸研究所為</w:t>
      </w:r>
      <w:r w:rsidRPr="00D8199A">
        <w:rPr>
          <w:rFonts w:eastAsia="標楷體" w:hint="eastAsia"/>
          <w:bCs/>
          <w:sz w:val="28"/>
          <w:szCs w:val="28"/>
        </w:rPr>
        <w:t>UITP</w:t>
      </w:r>
      <w:r w:rsidRPr="00D8199A">
        <w:rPr>
          <w:rFonts w:eastAsia="標楷體" w:hint="eastAsia"/>
          <w:bCs/>
          <w:sz w:val="28"/>
          <w:szCs w:val="28"/>
        </w:rPr>
        <w:t>會員，配合</w:t>
      </w:r>
      <w:r w:rsidRPr="00D8199A">
        <w:rPr>
          <w:rFonts w:eastAsia="標楷體" w:hint="eastAsia"/>
          <w:bCs/>
          <w:sz w:val="28"/>
          <w:szCs w:val="28"/>
        </w:rPr>
        <w:t>UITP</w:t>
      </w:r>
      <w:r w:rsidRPr="00D8199A">
        <w:rPr>
          <w:rFonts w:eastAsia="標楷體" w:hint="eastAsia"/>
          <w:bCs/>
          <w:sz w:val="28"/>
          <w:szCs w:val="28"/>
        </w:rPr>
        <w:t>亞太區相關會議及「亞太公共交通主管機構平</w:t>
      </w:r>
      <w:proofErr w:type="gramStart"/>
      <w:r w:rsidRPr="00D8199A">
        <w:rPr>
          <w:rFonts w:eastAsia="標楷體" w:hint="eastAsia"/>
          <w:bCs/>
          <w:sz w:val="28"/>
          <w:szCs w:val="28"/>
        </w:rPr>
        <w:t>臺</w:t>
      </w:r>
      <w:proofErr w:type="gramEnd"/>
      <w:r w:rsidRPr="00D8199A">
        <w:rPr>
          <w:rFonts w:eastAsia="標楷體" w:hint="eastAsia"/>
          <w:bCs/>
          <w:sz w:val="28"/>
          <w:szCs w:val="28"/>
        </w:rPr>
        <w:t>（</w:t>
      </w:r>
      <w:r w:rsidRPr="00D8199A">
        <w:rPr>
          <w:rFonts w:eastAsia="標楷體" w:hint="eastAsia"/>
          <w:bCs/>
          <w:sz w:val="28"/>
          <w:szCs w:val="28"/>
        </w:rPr>
        <w:t>APOAP</w:t>
      </w:r>
      <w:r w:rsidRPr="00D8199A">
        <w:rPr>
          <w:rFonts w:eastAsia="標楷體" w:hint="eastAsia"/>
          <w:bCs/>
          <w:sz w:val="28"/>
          <w:szCs w:val="28"/>
        </w:rPr>
        <w:t>）」會議在臺舉辦，與</w:t>
      </w:r>
      <w:r w:rsidRPr="00D8199A">
        <w:rPr>
          <w:rFonts w:eastAsia="標楷體" w:hint="eastAsia"/>
          <w:bCs/>
          <w:sz w:val="28"/>
          <w:szCs w:val="28"/>
        </w:rPr>
        <w:t>UITP</w:t>
      </w:r>
      <w:r w:rsidRPr="00D8199A">
        <w:rPr>
          <w:rFonts w:eastAsia="標楷體" w:hint="eastAsia"/>
          <w:bCs/>
          <w:sz w:val="28"/>
          <w:szCs w:val="28"/>
        </w:rPr>
        <w:t>及中區區域中心共同辦理本次國際論壇，並於今年</w:t>
      </w:r>
      <w:r w:rsidRPr="00D8199A">
        <w:rPr>
          <w:rFonts w:eastAsia="標楷體" w:hint="eastAsia"/>
          <w:bCs/>
          <w:sz w:val="28"/>
          <w:szCs w:val="28"/>
        </w:rPr>
        <w:t>6</w:t>
      </w:r>
      <w:r w:rsidRPr="00D8199A">
        <w:rPr>
          <w:rFonts w:eastAsia="標楷體" w:hint="eastAsia"/>
          <w:bCs/>
          <w:sz w:val="28"/>
          <w:szCs w:val="28"/>
        </w:rPr>
        <w:t>月</w:t>
      </w:r>
      <w:r w:rsidRPr="00D8199A">
        <w:rPr>
          <w:rFonts w:eastAsia="標楷體" w:hint="eastAsia"/>
          <w:bCs/>
          <w:sz w:val="28"/>
          <w:szCs w:val="28"/>
        </w:rPr>
        <w:t>30</w:t>
      </w:r>
      <w:r w:rsidRPr="00D8199A">
        <w:rPr>
          <w:rFonts w:eastAsia="標楷體" w:hint="eastAsia"/>
          <w:bCs/>
          <w:sz w:val="28"/>
          <w:szCs w:val="28"/>
        </w:rPr>
        <w:t>日簽署「國際公共運輸交流活動合作備忘錄（</w:t>
      </w:r>
      <w:r w:rsidRPr="00D8199A">
        <w:rPr>
          <w:rFonts w:eastAsia="標楷體" w:hint="eastAsia"/>
          <w:bCs/>
          <w:sz w:val="28"/>
          <w:szCs w:val="28"/>
        </w:rPr>
        <w:t>MOU</w:t>
      </w:r>
      <w:r w:rsidRPr="00D8199A">
        <w:rPr>
          <w:rFonts w:eastAsia="標楷體" w:hint="eastAsia"/>
          <w:bCs/>
          <w:sz w:val="28"/>
          <w:szCs w:val="28"/>
        </w:rPr>
        <w:t>）」，</w:t>
      </w:r>
      <w:r w:rsidR="00F92B17">
        <w:rPr>
          <w:rFonts w:eastAsia="標楷體" w:hint="eastAsia"/>
          <w:bCs/>
          <w:sz w:val="28"/>
          <w:szCs w:val="28"/>
        </w:rPr>
        <w:t>建立</w:t>
      </w:r>
      <w:r w:rsidRPr="00D8199A">
        <w:rPr>
          <w:rFonts w:eastAsia="標楷體" w:hint="eastAsia"/>
          <w:bCs/>
          <w:sz w:val="28"/>
          <w:szCs w:val="28"/>
        </w:rPr>
        <w:t>三方在國際論壇及公共運輸議題上的合作</w:t>
      </w:r>
      <w:r w:rsidR="00F92B17">
        <w:rPr>
          <w:rFonts w:eastAsia="標楷體" w:hint="eastAsia"/>
          <w:bCs/>
          <w:sz w:val="28"/>
          <w:szCs w:val="28"/>
        </w:rPr>
        <w:t>機制</w:t>
      </w:r>
      <w:r w:rsidRPr="00D8199A">
        <w:rPr>
          <w:rFonts w:eastAsia="標楷體" w:hint="eastAsia"/>
          <w:bCs/>
          <w:sz w:val="28"/>
          <w:szCs w:val="28"/>
        </w:rPr>
        <w:t>；另</w:t>
      </w:r>
      <w:r w:rsidR="00F4610D" w:rsidRPr="00F4610D">
        <w:rPr>
          <w:rFonts w:eastAsia="標楷體" w:hint="eastAsia"/>
          <w:bCs/>
          <w:sz w:val="28"/>
          <w:szCs w:val="28"/>
        </w:rPr>
        <w:t>運輸研究所協助提供相關國際會議場地，並獲</w:t>
      </w:r>
      <w:r w:rsidR="00F4610D" w:rsidRPr="00F4610D">
        <w:rPr>
          <w:rFonts w:eastAsia="標楷體" w:hint="eastAsia"/>
          <w:bCs/>
          <w:sz w:val="28"/>
          <w:szCs w:val="28"/>
        </w:rPr>
        <w:t>UITP</w:t>
      </w:r>
      <w:r w:rsidR="00F4610D" w:rsidRPr="00F4610D">
        <w:rPr>
          <w:rFonts w:eastAsia="標楷體" w:hint="eastAsia"/>
          <w:bCs/>
          <w:sz w:val="28"/>
          <w:szCs w:val="28"/>
        </w:rPr>
        <w:t>致贈感謝狀，以表達對運輸研究所協助會議辦理的感謝。</w:t>
      </w:r>
    </w:p>
    <w:p w14:paraId="58193C81" w14:textId="0FB39A6B" w:rsidR="00956AD2" w:rsidRPr="00176A32" w:rsidRDefault="00D8199A" w:rsidP="00176A32">
      <w:pPr>
        <w:spacing w:line="440" w:lineRule="exact"/>
        <w:ind w:firstLineChars="200" w:firstLine="560"/>
        <w:jc w:val="both"/>
        <w:rPr>
          <w:rFonts w:eastAsia="標楷體"/>
          <w:bCs/>
          <w:sz w:val="28"/>
          <w:szCs w:val="28"/>
        </w:rPr>
      </w:pPr>
      <w:r w:rsidRPr="00D8199A">
        <w:rPr>
          <w:rFonts w:eastAsia="標楷體" w:hint="eastAsia"/>
          <w:bCs/>
          <w:color w:val="000000" w:themeColor="text1"/>
          <w:sz w:val="28"/>
          <w:szCs w:val="28"/>
        </w:rPr>
        <w:t>本次論壇透過專題演講、子題交流及高層政策對話，聚焦電動公共運輸能源管理與電網韌性、</w:t>
      </w:r>
      <w:proofErr w:type="spellStart"/>
      <w:r w:rsidRPr="00D8199A">
        <w:rPr>
          <w:rFonts w:eastAsia="標楷體" w:hint="eastAsia"/>
          <w:bCs/>
          <w:color w:val="000000" w:themeColor="text1"/>
          <w:sz w:val="28"/>
          <w:szCs w:val="28"/>
        </w:rPr>
        <w:t>MaaS</w:t>
      </w:r>
      <w:proofErr w:type="spellEnd"/>
      <w:r w:rsidRPr="00D8199A">
        <w:rPr>
          <w:rFonts w:eastAsia="標楷體" w:hint="eastAsia"/>
          <w:bCs/>
          <w:color w:val="000000" w:themeColor="text1"/>
          <w:sz w:val="28"/>
          <w:szCs w:val="28"/>
        </w:rPr>
        <w:t>與多元運具整合、數位治理、人才培育及財務</w:t>
      </w:r>
      <w:proofErr w:type="gramStart"/>
      <w:r w:rsidRPr="00D8199A">
        <w:rPr>
          <w:rFonts w:eastAsia="標楷體" w:hint="eastAsia"/>
          <w:bCs/>
          <w:color w:val="000000" w:themeColor="text1"/>
          <w:sz w:val="28"/>
          <w:szCs w:val="28"/>
        </w:rPr>
        <w:t>永續等議題</w:t>
      </w:r>
      <w:proofErr w:type="gramEnd"/>
      <w:r w:rsidRPr="00D8199A">
        <w:rPr>
          <w:rFonts w:eastAsia="標楷體" w:hint="eastAsia"/>
          <w:bCs/>
          <w:color w:val="000000" w:themeColor="text1"/>
          <w:sz w:val="28"/>
          <w:szCs w:val="28"/>
        </w:rPr>
        <w:t>，邀集國內外專家從學術、政策及實務面向分享公共運輸數位化</w:t>
      </w:r>
      <w:proofErr w:type="gramStart"/>
      <w:r w:rsidRPr="00D8199A">
        <w:rPr>
          <w:rFonts w:eastAsia="標楷體" w:hint="eastAsia"/>
          <w:bCs/>
          <w:color w:val="000000" w:themeColor="text1"/>
          <w:sz w:val="28"/>
          <w:szCs w:val="28"/>
        </w:rPr>
        <w:t>與淨零轉</w:t>
      </w:r>
      <w:proofErr w:type="gramEnd"/>
      <w:r w:rsidRPr="00D8199A">
        <w:rPr>
          <w:rFonts w:eastAsia="標楷體" w:hint="eastAsia"/>
          <w:bCs/>
          <w:color w:val="000000" w:themeColor="text1"/>
          <w:sz w:val="28"/>
          <w:szCs w:val="28"/>
        </w:rPr>
        <w:t>型經驗，並就營運、人力及財務等課題深入交流。</w:t>
      </w:r>
      <w:r w:rsidRPr="00D8199A">
        <w:rPr>
          <w:rFonts w:eastAsia="標楷體" w:hint="eastAsia"/>
          <w:bCs/>
          <w:color w:val="000000" w:themeColor="text1"/>
          <w:sz w:val="28"/>
          <w:szCs w:val="28"/>
        </w:rPr>
        <w:lastRenderedPageBreak/>
        <w:t>論壇</w:t>
      </w:r>
      <w:proofErr w:type="gramStart"/>
      <w:r w:rsidRPr="00D8199A">
        <w:rPr>
          <w:rFonts w:eastAsia="標楷體" w:hint="eastAsia"/>
          <w:bCs/>
          <w:color w:val="000000" w:themeColor="text1"/>
          <w:sz w:val="28"/>
          <w:szCs w:val="28"/>
        </w:rPr>
        <w:t>採</w:t>
      </w:r>
      <w:proofErr w:type="gramEnd"/>
      <w:r w:rsidRPr="00D8199A">
        <w:rPr>
          <w:rFonts w:eastAsia="標楷體" w:hint="eastAsia"/>
          <w:bCs/>
          <w:color w:val="000000" w:themeColor="text1"/>
          <w:sz w:val="28"/>
          <w:szCs w:val="28"/>
        </w:rPr>
        <w:t>實體與線上併行方式辦理，共有現場與會者</w:t>
      </w:r>
      <w:r w:rsidR="00B007AE" w:rsidRPr="00B007AE">
        <w:rPr>
          <w:rFonts w:eastAsia="標楷體" w:hint="eastAsia"/>
          <w:bCs/>
          <w:color w:val="000000" w:themeColor="text1"/>
          <w:sz w:val="28"/>
          <w:szCs w:val="28"/>
        </w:rPr>
        <w:t>84</w:t>
      </w:r>
      <w:r w:rsidRPr="00D8199A">
        <w:rPr>
          <w:rFonts w:eastAsia="標楷體" w:hint="eastAsia"/>
          <w:bCs/>
          <w:color w:val="000000" w:themeColor="text1"/>
          <w:sz w:val="28"/>
          <w:szCs w:val="28"/>
        </w:rPr>
        <w:t>人</w:t>
      </w:r>
      <w:proofErr w:type="gramStart"/>
      <w:r w:rsidRPr="00D8199A">
        <w:rPr>
          <w:rFonts w:eastAsia="標楷體" w:hint="eastAsia"/>
          <w:bCs/>
          <w:color w:val="000000" w:themeColor="text1"/>
          <w:sz w:val="28"/>
          <w:szCs w:val="28"/>
        </w:rPr>
        <w:t>及線上旁</w:t>
      </w:r>
      <w:proofErr w:type="gramEnd"/>
      <w:r w:rsidRPr="00D8199A">
        <w:rPr>
          <w:rFonts w:eastAsia="標楷體" w:hint="eastAsia"/>
          <w:bCs/>
          <w:color w:val="000000" w:themeColor="text1"/>
          <w:sz w:val="28"/>
          <w:szCs w:val="28"/>
        </w:rPr>
        <w:t>聽者</w:t>
      </w:r>
      <w:r w:rsidR="00B007AE">
        <w:rPr>
          <w:rFonts w:eastAsia="標楷體" w:hint="eastAsia"/>
          <w:bCs/>
          <w:color w:val="000000" w:themeColor="text1"/>
          <w:sz w:val="28"/>
          <w:szCs w:val="28"/>
        </w:rPr>
        <w:t>95</w:t>
      </w:r>
      <w:r w:rsidRPr="00D8199A">
        <w:rPr>
          <w:rFonts w:eastAsia="標楷體" w:hint="eastAsia"/>
          <w:bCs/>
          <w:color w:val="000000" w:themeColor="text1"/>
          <w:sz w:val="28"/>
          <w:szCs w:val="28"/>
        </w:rPr>
        <w:t>人參與。</w:t>
      </w:r>
    </w:p>
    <w:p w14:paraId="5EDEA537" w14:textId="4A2EA594" w:rsidR="00956AD2" w:rsidRPr="00D4795E" w:rsidRDefault="00E06A7C" w:rsidP="00D4795E">
      <w:pPr>
        <w:spacing w:line="440" w:lineRule="exact"/>
        <w:ind w:firstLineChars="200" w:firstLine="560"/>
        <w:jc w:val="both"/>
        <w:rPr>
          <w:rFonts w:eastAsia="標楷體"/>
          <w:bCs/>
          <w:color w:val="000000" w:themeColor="text1"/>
          <w:sz w:val="28"/>
          <w:szCs w:val="28"/>
        </w:rPr>
      </w:pPr>
      <w:r w:rsidRPr="00E06A7C">
        <w:rPr>
          <w:rFonts w:eastAsia="標楷體" w:hint="eastAsia"/>
          <w:bCs/>
          <w:color w:val="000000" w:themeColor="text1"/>
          <w:sz w:val="28"/>
          <w:szCs w:val="28"/>
        </w:rPr>
        <w:t>運</w:t>
      </w:r>
      <w:proofErr w:type="gramStart"/>
      <w:r w:rsidRPr="00E06A7C">
        <w:rPr>
          <w:rFonts w:eastAsia="標楷體" w:hint="eastAsia"/>
          <w:bCs/>
          <w:color w:val="000000" w:themeColor="text1"/>
          <w:sz w:val="28"/>
          <w:szCs w:val="28"/>
        </w:rPr>
        <w:t>研</w:t>
      </w:r>
      <w:proofErr w:type="gramEnd"/>
      <w:r w:rsidRPr="00E06A7C">
        <w:rPr>
          <w:rFonts w:eastAsia="標楷體" w:hint="eastAsia"/>
          <w:bCs/>
          <w:color w:val="000000" w:themeColor="text1"/>
          <w:sz w:val="28"/>
          <w:szCs w:val="28"/>
        </w:rPr>
        <w:t>所指出，透過本次國際論壇，進一步掌握全球公共運輸數位</w:t>
      </w:r>
      <w:proofErr w:type="gramStart"/>
      <w:r w:rsidRPr="00E06A7C">
        <w:rPr>
          <w:rFonts w:eastAsia="標楷體" w:hint="eastAsia"/>
          <w:bCs/>
          <w:color w:val="000000" w:themeColor="text1"/>
          <w:sz w:val="28"/>
          <w:szCs w:val="28"/>
        </w:rPr>
        <w:t>與淨</w:t>
      </w:r>
      <w:proofErr w:type="gramEnd"/>
      <w:r w:rsidRPr="00E06A7C">
        <w:rPr>
          <w:rFonts w:eastAsia="標楷體" w:hint="eastAsia"/>
          <w:bCs/>
          <w:color w:val="000000" w:themeColor="text1"/>
          <w:sz w:val="28"/>
          <w:szCs w:val="28"/>
        </w:rPr>
        <w:t>零「雙軸轉型」趨勢。與會專家分享各國推動電動公車、智慧能源、</w:t>
      </w:r>
      <w:proofErr w:type="spellStart"/>
      <w:r w:rsidRPr="00E06A7C">
        <w:rPr>
          <w:rFonts w:eastAsia="標楷體" w:hint="eastAsia"/>
          <w:bCs/>
          <w:color w:val="000000" w:themeColor="text1"/>
          <w:sz w:val="28"/>
          <w:szCs w:val="28"/>
        </w:rPr>
        <w:t>MaaS</w:t>
      </w:r>
      <w:proofErr w:type="spellEnd"/>
      <w:r w:rsidRPr="00E06A7C">
        <w:rPr>
          <w:rFonts w:eastAsia="標楷體" w:hint="eastAsia"/>
          <w:bCs/>
          <w:color w:val="000000" w:themeColor="text1"/>
          <w:sz w:val="28"/>
          <w:szCs w:val="28"/>
        </w:rPr>
        <w:t>及數位治理等經驗，顯示公共運輸發展正由個別運具</w:t>
      </w:r>
      <w:r w:rsidR="00F4610D">
        <w:rPr>
          <w:rFonts w:eastAsia="標楷體" w:hint="eastAsia"/>
          <w:bCs/>
          <w:color w:val="000000" w:themeColor="text1"/>
          <w:sz w:val="28"/>
          <w:szCs w:val="28"/>
        </w:rPr>
        <w:t>與服務</w:t>
      </w:r>
      <w:r w:rsidRPr="00E06A7C">
        <w:rPr>
          <w:rFonts w:eastAsia="標楷體" w:hint="eastAsia"/>
          <w:bCs/>
          <w:color w:val="000000" w:themeColor="text1"/>
          <w:sz w:val="28"/>
          <w:szCs w:val="28"/>
        </w:rPr>
        <w:t>改善，逐步轉向能源、數據、服務及人才等面向的系統性整合。論壇交流亦</w:t>
      </w:r>
      <w:proofErr w:type="gramStart"/>
      <w:r w:rsidRPr="00E06A7C">
        <w:rPr>
          <w:rFonts w:eastAsia="標楷體" w:hint="eastAsia"/>
          <w:bCs/>
          <w:color w:val="000000" w:themeColor="text1"/>
          <w:sz w:val="28"/>
          <w:szCs w:val="28"/>
        </w:rPr>
        <w:t>凸</w:t>
      </w:r>
      <w:proofErr w:type="gramEnd"/>
      <w:r w:rsidRPr="00E06A7C">
        <w:rPr>
          <w:rFonts w:eastAsia="標楷體" w:hint="eastAsia"/>
          <w:bCs/>
          <w:color w:val="000000" w:themeColor="text1"/>
          <w:sz w:val="28"/>
          <w:szCs w:val="28"/>
        </w:rPr>
        <w:t>顯臺灣在</w:t>
      </w:r>
      <w:r w:rsidRPr="00E06A7C">
        <w:rPr>
          <w:rFonts w:eastAsia="標楷體" w:hint="eastAsia"/>
          <w:bCs/>
          <w:color w:val="000000" w:themeColor="text1"/>
          <w:sz w:val="28"/>
          <w:szCs w:val="28"/>
        </w:rPr>
        <w:t>ICT</w:t>
      </w:r>
      <w:r w:rsidRPr="00E06A7C">
        <w:rPr>
          <w:rFonts w:eastAsia="標楷體" w:hint="eastAsia"/>
          <w:bCs/>
          <w:color w:val="000000" w:themeColor="text1"/>
          <w:sz w:val="28"/>
          <w:szCs w:val="28"/>
        </w:rPr>
        <w:t>、電動車輛及能源整合等領域具備良好技術基礎，並累積</w:t>
      </w:r>
      <w:proofErr w:type="spellStart"/>
      <w:r w:rsidRPr="00E06A7C">
        <w:rPr>
          <w:rFonts w:eastAsia="標楷體" w:hint="eastAsia"/>
          <w:bCs/>
          <w:color w:val="000000" w:themeColor="text1"/>
          <w:sz w:val="28"/>
          <w:szCs w:val="28"/>
        </w:rPr>
        <w:t>MaaS</w:t>
      </w:r>
      <w:proofErr w:type="spellEnd"/>
      <w:r w:rsidRPr="00E06A7C">
        <w:rPr>
          <w:rFonts w:eastAsia="標楷體" w:hint="eastAsia"/>
          <w:bCs/>
          <w:color w:val="000000" w:themeColor="text1"/>
          <w:sz w:val="28"/>
          <w:szCs w:val="28"/>
        </w:rPr>
        <w:t>、數位票證及偏鄉需求反應式公共運輸等實務經驗。面對公共運輸轉型</w:t>
      </w:r>
      <w:r w:rsidR="00F4610D" w:rsidRPr="00F4610D">
        <w:rPr>
          <w:rFonts w:eastAsia="標楷體" w:hint="eastAsia"/>
          <w:bCs/>
          <w:color w:val="000000" w:themeColor="text1"/>
          <w:sz w:val="28"/>
          <w:szCs w:val="28"/>
        </w:rPr>
        <w:t>，相關國際經驗可作為臺灣推動公共運輸數位化</w:t>
      </w:r>
      <w:proofErr w:type="gramStart"/>
      <w:r w:rsidR="00F4610D" w:rsidRPr="00F4610D">
        <w:rPr>
          <w:rFonts w:eastAsia="標楷體" w:hint="eastAsia"/>
          <w:bCs/>
          <w:color w:val="000000" w:themeColor="text1"/>
          <w:sz w:val="28"/>
          <w:szCs w:val="28"/>
        </w:rPr>
        <w:t>與淨零轉型</w:t>
      </w:r>
      <w:proofErr w:type="gramEnd"/>
      <w:r w:rsidR="00F4610D" w:rsidRPr="00F4610D">
        <w:rPr>
          <w:rFonts w:eastAsia="標楷體" w:hint="eastAsia"/>
          <w:bCs/>
          <w:color w:val="000000" w:themeColor="text1"/>
          <w:sz w:val="28"/>
          <w:szCs w:val="28"/>
        </w:rPr>
        <w:t>的重要參考，並結合既有技術與實務優勢，推動數位創新、</w:t>
      </w:r>
      <w:proofErr w:type="gramStart"/>
      <w:r w:rsidR="00F4610D" w:rsidRPr="00F4610D">
        <w:rPr>
          <w:rFonts w:eastAsia="標楷體" w:hint="eastAsia"/>
          <w:bCs/>
          <w:color w:val="000000" w:themeColor="text1"/>
          <w:sz w:val="28"/>
          <w:szCs w:val="28"/>
        </w:rPr>
        <w:t>淨零減</w:t>
      </w:r>
      <w:proofErr w:type="gramEnd"/>
      <w:r w:rsidR="00F4610D" w:rsidRPr="00F4610D">
        <w:rPr>
          <w:rFonts w:eastAsia="標楷體" w:hint="eastAsia"/>
          <w:bCs/>
          <w:color w:val="000000" w:themeColor="text1"/>
          <w:sz w:val="28"/>
          <w:szCs w:val="28"/>
        </w:rPr>
        <w:t>碳及人本服務，打造更具韌性與永續性的公共運輸體系。</w:t>
      </w:r>
    </w:p>
    <w:p w14:paraId="0EB745BC" w14:textId="1FDA9870" w:rsidR="00956AD2" w:rsidRDefault="00956AD2" w:rsidP="00131B29">
      <w:pPr>
        <w:snapToGrid w:val="0"/>
        <w:jc w:val="center"/>
        <w:rPr>
          <w:rFonts w:eastAsia="標楷體"/>
          <w:bCs/>
          <w:sz w:val="28"/>
          <w:szCs w:val="28"/>
        </w:rPr>
      </w:pPr>
    </w:p>
    <w:p w14:paraId="7BC25FF3" w14:textId="52E43144" w:rsidR="00956AD2" w:rsidRDefault="0008291D" w:rsidP="0008291D">
      <w:pPr>
        <w:snapToGrid w:val="0"/>
        <w:jc w:val="center"/>
        <w:rPr>
          <w:rFonts w:eastAsia="標楷體"/>
          <w:bCs/>
          <w:sz w:val="28"/>
          <w:szCs w:val="28"/>
        </w:rPr>
      </w:pPr>
      <w:r>
        <w:rPr>
          <w:noProof/>
        </w:rPr>
        <w:drawing>
          <wp:inline distT="0" distB="0" distL="0" distR="0" wp14:anchorId="3D8620A7" wp14:editId="029CB003">
            <wp:extent cx="5066732" cy="3377821"/>
            <wp:effectExtent l="0" t="0" r="635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05.(114-115)區域中心服務升級3.0計畫\16.114-115競爭型計畫-[國際交流合作]\12.鈞長致詞.王副致詞.新聞稿.臉書貼文.談參\新聞稿\發稿照片\發稿照片\IMG_09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490" cy="3384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42D705" w14:textId="77777777" w:rsidR="0008291D" w:rsidRDefault="0008291D" w:rsidP="0008291D">
      <w:pPr>
        <w:snapToGrid w:val="0"/>
        <w:jc w:val="center"/>
        <w:rPr>
          <w:rFonts w:eastAsia="標楷體"/>
          <w:bCs/>
          <w:sz w:val="28"/>
          <w:szCs w:val="28"/>
        </w:rPr>
      </w:pPr>
    </w:p>
    <w:p w14:paraId="5C2147D8" w14:textId="73D97E28" w:rsidR="00131B29" w:rsidRDefault="00131B29" w:rsidP="00131B29">
      <w:pPr>
        <w:snapToGrid w:val="0"/>
        <w:jc w:val="center"/>
        <w:rPr>
          <w:rFonts w:eastAsia="標楷體"/>
          <w:bCs/>
          <w:sz w:val="28"/>
          <w:szCs w:val="28"/>
        </w:rPr>
      </w:pPr>
      <w:r>
        <w:rPr>
          <w:rFonts w:eastAsia="標楷體"/>
          <w:bCs/>
          <w:sz w:val="28"/>
          <w:szCs w:val="28"/>
        </w:rPr>
        <w:t>圖</w:t>
      </w:r>
      <w:r w:rsidR="00D4795E">
        <w:rPr>
          <w:rFonts w:eastAsia="標楷體" w:hint="eastAsia"/>
          <w:bCs/>
          <w:sz w:val="28"/>
          <w:szCs w:val="28"/>
        </w:rPr>
        <w:t>1</w:t>
      </w:r>
      <w:r w:rsidR="003E00B7">
        <w:rPr>
          <w:rFonts w:eastAsia="標楷體" w:hint="eastAsia"/>
          <w:bCs/>
          <w:sz w:val="28"/>
          <w:szCs w:val="28"/>
        </w:rPr>
        <w:t xml:space="preserve"> </w:t>
      </w:r>
      <w:r w:rsidR="00956AD2">
        <w:rPr>
          <w:rFonts w:eastAsia="標楷體" w:hint="eastAsia"/>
          <w:bCs/>
          <w:sz w:val="28"/>
          <w:szCs w:val="28"/>
        </w:rPr>
        <w:t>公共運輸雙軸發展國際論壇</w:t>
      </w:r>
      <w:r w:rsidR="003E00B7">
        <w:rPr>
          <w:rFonts w:eastAsia="標楷體" w:hint="eastAsia"/>
          <w:bCs/>
          <w:sz w:val="28"/>
          <w:szCs w:val="28"/>
        </w:rPr>
        <w:t>與會</w:t>
      </w:r>
      <w:r w:rsidR="007338D4">
        <w:rPr>
          <w:rFonts w:eastAsia="標楷體" w:hint="eastAsia"/>
          <w:bCs/>
          <w:sz w:val="28"/>
          <w:szCs w:val="28"/>
        </w:rPr>
        <w:t>貴賓</w:t>
      </w:r>
      <w:r w:rsidR="003E00B7">
        <w:rPr>
          <w:rFonts w:eastAsia="標楷體" w:hint="eastAsia"/>
          <w:bCs/>
          <w:sz w:val="28"/>
          <w:szCs w:val="28"/>
        </w:rPr>
        <w:t>合照</w:t>
      </w:r>
    </w:p>
    <w:p w14:paraId="6884B4D1" w14:textId="4619A199" w:rsidR="0008291D" w:rsidRDefault="0008291D" w:rsidP="0008291D">
      <w:pPr>
        <w:snapToGrid w:val="0"/>
        <w:rPr>
          <w:rFonts w:eastAsia="標楷體"/>
          <w:bCs/>
          <w:sz w:val="28"/>
          <w:szCs w:val="28"/>
        </w:rPr>
      </w:pPr>
    </w:p>
    <w:p w14:paraId="60594518" w14:textId="5BBC93BE" w:rsidR="0008291D" w:rsidRDefault="0008291D" w:rsidP="00131B29">
      <w:pPr>
        <w:snapToGrid w:val="0"/>
        <w:jc w:val="center"/>
        <w:rPr>
          <w:rFonts w:eastAsia="標楷體"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C7CBAAF" wp14:editId="103A7C4B">
            <wp:extent cx="4640239" cy="3313355"/>
            <wp:effectExtent l="0" t="0" r="8255" b="190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05.(114-115)區域中心服務升級3.0計畫\16.114-115競爭型計畫-[國際交流合作]\12.鈞長致詞.王副致詞.新聞稿.臉書貼文.談參\新聞稿\發稿照片\發稿照片\IMG_09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01" t="6178" r="8286" b="4608"/>
                    <a:stretch/>
                  </pic:blipFill>
                  <pic:spPr bwMode="auto">
                    <a:xfrm>
                      <a:off x="0" y="0"/>
                      <a:ext cx="4685585" cy="3345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94807B" w14:textId="77777777" w:rsidR="00867083" w:rsidRDefault="00867083" w:rsidP="00131B29">
      <w:pPr>
        <w:snapToGrid w:val="0"/>
        <w:jc w:val="center"/>
        <w:rPr>
          <w:rFonts w:eastAsia="標楷體"/>
          <w:bCs/>
          <w:sz w:val="28"/>
          <w:szCs w:val="28"/>
        </w:rPr>
      </w:pPr>
    </w:p>
    <w:p w14:paraId="149ABA42" w14:textId="6EC617E1" w:rsidR="00131B29" w:rsidRPr="00B0438B" w:rsidRDefault="00131B29" w:rsidP="00117961">
      <w:pPr>
        <w:snapToGrid w:val="0"/>
        <w:jc w:val="center"/>
        <w:rPr>
          <w:rFonts w:eastAsia="標楷體"/>
          <w:bCs/>
          <w:sz w:val="28"/>
          <w:szCs w:val="28"/>
        </w:rPr>
      </w:pPr>
      <w:r>
        <w:rPr>
          <w:rFonts w:eastAsia="標楷體"/>
          <w:bCs/>
          <w:sz w:val="28"/>
          <w:szCs w:val="28"/>
        </w:rPr>
        <w:t>圖</w:t>
      </w:r>
      <w:r w:rsidR="00117961">
        <w:rPr>
          <w:rFonts w:eastAsia="標楷體" w:hint="eastAsia"/>
          <w:bCs/>
          <w:sz w:val="28"/>
          <w:szCs w:val="28"/>
        </w:rPr>
        <w:t xml:space="preserve">2 </w:t>
      </w:r>
      <w:r w:rsidR="003E00B7">
        <w:rPr>
          <w:rFonts w:eastAsia="標楷體" w:hint="eastAsia"/>
          <w:bCs/>
          <w:sz w:val="28"/>
          <w:szCs w:val="28"/>
        </w:rPr>
        <w:t xml:space="preserve"> </w:t>
      </w:r>
      <w:r w:rsidR="00EC7CB8">
        <w:rPr>
          <w:rFonts w:eastAsia="標楷體" w:hint="eastAsia"/>
          <w:bCs/>
          <w:sz w:val="28"/>
          <w:szCs w:val="28"/>
        </w:rPr>
        <w:t>U</w:t>
      </w:r>
      <w:r w:rsidR="00EC7CB8">
        <w:rPr>
          <w:rFonts w:eastAsia="標楷體"/>
          <w:bCs/>
          <w:sz w:val="28"/>
          <w:szCs w:val="28"/>
        </w:rPr>
        <w:t>ITP</w:t>
      </w:r>
      <w:r w:rsidR="00EC7CB8">
        <w:rPr>
          <w:rFonts w:eastAsia="標楷體" w:hint="eastAsia"/>
          <w:bCs/>
          <w:sz w:val="28"/>
          <w:szCs w:val="28"/>
        </w:rPr>
        <w:t>亞太區</w:t>
      </w:r>
      <w:r w:rsidR="00867083">
        <w:rPr>
          <w:rFonts w:eastAsia="標楷體" w:hint="eastAsia"/>
          <w:bCs/>
          <w:sz w:val="28"/>
          <w:szCs w:val="28"/>
        </w:rPr>
        <w:t>葉</w:t>
      </w:r>
      <w:r w:rsidR="00FC164D">
        <w:rPr>
          <w:rFonts w:eastAsia="標楷體" w:hint="eastAsia"/>
          <w:bCs/>
          <w:sz w:val="28"/>
          <w:szCs w:val="28"/>
        </w:rPr>
        <w:t>永樂主席致贈</w:t>
      </w:r>
      <w:r w:rsidR="00FC164D" w:rsidRPr="00956AD2">
        <w:rPr>
          <w:rFonts w:eastAsia="標楷體" w:hint="eastAsia"/>
          <w:bCs/>
          <w:color w:val="000000" w:themeColor="text1"/>
          <w:sz w:val="28"/>
          <w:szCs w:val="28"/>
        </w:rPr>
        <w:t>感謝狀予運</w:t>
      </w:r>
      <w:r w:rsidR="00D4795E">
        <w:rPr>
          <w:rFonts w:eastAsia="標楷體" w:hint="eastAsia"/>
          <w:bCs/>
          <w:color w:val="000000" w:themeColor="text1"/>
          <w:sz w:val="28"/>
          <w:szCs w:val="28"/>
        </w:rPr>
        <w:t>輸研究所</w:t>
      </w:r>
      <w:r w:rsidR="00FC164D">
        <w:rPr>
          <w:rFonts w:eastAsia="標楷體" w:hint="eastAsia"/>
          <w:bCs/>
          <w:color w:val="000000" w:themeColor="text1"/>
          <w:sz w:val="28"/>
          <w:szCs w:val="28"/>
        </w:rPr>
        <w:t>黃新薰所長</w:t>
      </w:r>
    </w:p>
    <w:sectPr w:rsidR="00131B29" w:rsidRPr="00B0438B" w:rsidSect="003D2222">
      <w:footerReference w:type="even" r:id="rId12"/>
      <w:footerReference w:type="default" r:id="rId13"/>
      <w:pgSz w:w="11907" w:h="16840" w:code="9"/>
      <w:pgMar w:top="1134" w:right="1701" w:bottom="1560" w:left="1418" w:header="0" w:footer="4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AB183" w14:textId="77777777" w:rsidR="00D24A3A" w:rsidRDefault="00D24A3A">
      <w:r>
        <w:separator/>
      </w:r>
    </w:p>
  </w:endnote>
  <w:endnote w:type="continuationSeparator" w:id="0">
    <w:p w14:paraId="2BB4424F" w14:textId="77777777" w:rsidR="00D24A3A" w:rsidRDefault="00D24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type Sorts">
    <w:altName w:val="MT Extra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華康中黑體"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61EE6" w14:textId="77777777" w:rsidR="00827048" w:rsidRDefault="0082704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29C33B9" w14:textId="77777777" w:rsidR="00827048" w:rsidRDefault="0082704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25789" w14:textId="77777777" w:rsidR="00827048" w:rsidRDefault="0082704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87B5E" w:rsidRPr="00B87B5E">
      <w:rPr>
        <w:noProof/>
        <w:lang w:val="zh-TW"/>
      </w:rPr>
      <w:t>2</w:t>
    </w:r>
    <w:r>
      <w:fldChar w:fldCharType="end"/>
    </w:r>
  </w:p>
  <w:p w14:paraId="5124DEA3" w14:textId="77777777" w:rsidR="00827048" w:rsidRDefault="0082704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F53CA5" w14:textId="77777777" w:rsidR="00D24A3A" w:rsidRDefault="00D24A3A">
      <w:r>
        <w:separator/>
      </w:r>
    </w:p>
  </w:footnote>
  <w:footnote w:type="continuationSeparator" w:id="0">
    <w:p w14:paraId="4CA6145E" w14:textId="77777777" w:rsidR="00D24A3A" w:rsidRDefault="00D24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5C215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4B4311"/>
    <w:multiLevelType w:val="singleLevel"/>
    <w:tmpl w:val="90E29A9E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3" w15:restartNumberingAfterBreak="0">
    <w:nsid w:val="06870F52"/>
    <w:multiLevelType w:val="hybridMultilevel"/>
    <w:tmpl w:val="2DC08964"/>
    <w:lvl w:ilvl="0" w:tplc="D6CC0C6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B006E3"/>
    <w:multiLevelType w:val="hybridMultilevel"/>
    <w:tmpl w:val="BEFC7C06"/>
    <w:lvl w:ilvl="0" w:tplc="F4EA7C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C854E37"/>
    <w:multiLevelType w:val="singleLevel"/>
    <w:tmpl w:val="924E640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6" w15:restartNumberingAfterBreak="0">
    <w:nsid w:val="1CB045CB"/>
    <w:multiLevelType w:val="hybridMultilevel"/>
    <w:tmpl w:val="0CBE207A"/>
    <w:lvl w:ilvl="0" w:tplc="1D5A6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DC1252C"/>
    <w:multiLevelType w:val="singleLevel"/>
    <w:tmpl w:val="04090015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482" w:hanging="482"/>
      </w:pPr>
    </w:lvl>
  </w:abstractNum>
  <w:abstractNum w:abstractNumId="8" w15:restartNumberingAfterBreak="0">
    <w:nsid w:val="205D3601"/>
    <w:multiLevelType w:val="singleLevel"/>
    <w:tmpl w:val="04090015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482" w:hanging="482"/>
      </w:pPr>
    </w:lvl>
  </w:abstractNum>
  <w:abstractNum w:abstractNumId="9" w15:restartNumberingAfterBreak="0">
    <w:nsid w:val="2DB354F7"/>
    <w:multiLevelType w:val="singleLevel"/>
    <w:tmpl w:val="97669C04"/>
    <w:lvl w:ilvl="0">
      <w:start w:val="1"/>
      <w:numFmt w:val="taiwaneseCountingThousand"/>
      <w:lvlText w:val="%1、"/>
      <w:lvlJc w:val="left"/>
      <w:pPr>
        <w:tabs>
          <w:tab w:val="num" w:pos="542"/>
        </w:tabs>
        <w:ind w:left="542" w:hanging="570"/>
      </w:pPr>
      <w:rPr>
        <w:rFonts w:hint="eastAsia"/>
      </w:rPr>
    </w:lvl>
  </w:abstractNum>
  <w:abstractNum w:abstractNumId="10" w15:restartNumberingAfterBreak="0">
    <w:nsid w:val="3192656E"/>
    <w:multiLevelType w:val="hybridMultilevel"/>
    <w:tmpl w:val="062C0474"/>
    <w:lvl w:ilvl="0" w:tplc="11CC3DD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7E149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DC268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703E9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FCB5B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78910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A89D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4CDD6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A8B32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017AA"/>
    <w:multiLevelType w:val="hybridMultilevel"/>
    <w:tmpl w:val="2ABEFEF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DD11C4"/>
    <w:multiLevelType w:val="hybridMultilevel"/>
    <w:tmpl w:val="43F8F100"/>
    <w:lvl w:ilvl="0" w:tplc="1D5A6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A33026C"/>
    <w:multiLevelType w:val="hybridMultilevel"/>
    <w:tmpl w:val="37E80E78"/>
    <w:lvl w:ilvl="0" w:tplc="B20E577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 w15:restartNumberingAfterBreak="0">
    <w:nsid w:val="3EEE5F79"/>
    <w:multiLevelType w:val="hybridMultilevel"/>
    <w:tmpl w:val="45D46356"/>
    <w:lvl w:ilvl="0" w:tplc="1D5A6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45D5620"/>
    <w:multiLevelType w:val="singleLevel"/>
    <w:tmpl w:val="8F60C7B2"/>
    <w:lvl w:ilvl="0">
      <w:start w:val="1"/>
      <w:numFmt w:val="decimal"/>
      <w:lvlText w:val="%1.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16" w15:restartNumberingAfterBreak="0">
    <w:nsid w:val="46E8020D"/>
    <w:multiLevelType w:val="hybridMultilevel"/>
    <w:tmpl w:val="CCFC97E6"/>
    <w:lvl w:ilvl="0" w:tplc="01EAC52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D0547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A8DF2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B2D0F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82668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9036D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A448D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4ECD0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F8FFA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57C69"/>
    <w:multiLevelType w:val="hybridMultilevel"/>
    <w:tmpl w:val="5FE8BCFA"/>
    <w:lvl w:ilvl="0" w:tplc="1D5A6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DD07615"/>
    <w:multiLevelType w:val="hybridMultilevel"/>
    <w:tmpl w:val="B1C2CC7A"/>
    <w:lvl w:ilvl="0" w:tplc="0409001B">
      <w:start w:val="1"/>
      <w:numFmt w:val="lowerRoman"/>
      <w:lvlText w:val="%1."/>
      <w:lvlJc w:val="righ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9" w15:restartNumberingAfterBreak="0">
    <w:nsid w:val="4F2032F7"/>
    <w:multiLevelType w:val="hybridMultilevel"/>
    <w:tmpl w:val="D8F4AA8E"/>
    <w:lvl w:ilvl="0" w:tplc="7C9035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F4B4249"/>
    <w:multiLevelType w:val="singleLevel"/>
    <w:tmpl w:val="6AAE050C"/>
    <w:lvl w:ilvl="0">
      <w:start w:val="1"/>
      <w:numFmt w:val="decimal"/>
      <w:lvlText w:val="%1."/>
      <w:lvlJc w:val="left"/>
      <w:pPr>
        <w:tabs>
          <w:tab w:val="num" w:pos="807"/>
        </w:tabs>
        <w:ind w:left="807" w:hanging="240"/>
      </w:pPr>
      <w:rPr>
        <w:rFonts w:hint="eastAsia"/>
      </w:rPr>
    </w:lvl>
  </w:abstractNum>
  <w:abstractNum w:abstractNumId="21" w15:restartNumberingAfterBreak="0">
    <w:nsid w:val="50326492"/>
    <w:multiLevelType w:val="singleLevel"/>
    <w:tmpl w:val="CCACA200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22" w15:restartNumberingAfterBreak="0">
    <w:nsid w:val="51B41A1D"/>
    <w:multiLevelType w:val="hybridMultilevel"/>
    <w:tmpl w:val="DCE60918"/>
    <w:lvl w:ilvl="0" w:tplc="80605C40">
      <w:start w:val="1"/>
      <w:numFmt w:val="bullet"/>
      <w:lvlText w:val="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99B57E6"/>
    <w:multiLevelType w:val="hybridMultilevel"/>
    <w:tmpl w:val="D3FE4C4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DCB03C2"/>
    <w:multiLevelType w:val="hybridMultilevel"/>
    <w:tmpl w:val="D1B469FA"/>
    <w:lvl w:ilvl="0" w:tplc="F8DE042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607D68C8"/>
    <w:multiLevelType w:val="singleLevel"/>
    <w:tmpl w:val="90E29A9E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26" w15:restartNumberingAfterBreak="0">
    <w:nsid w:val="64851CB7"/>
    <w:multiLevelType w:val="hybridMultilevel"/>
    <w:tmpl w:val="9A088AF8"/>
    <w:lvl w:ilvl="0" w:tplc="A15AA2F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5FF3B1C"/>
    <w:multiLevelType w:val="hybridMultilevel"/>
    <w:tmpl w:val="B7C6996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67724C16"/>
    <w:multiLevelType w:val="hybridMultilevel"/>
    <w:tmpl w:val="8FD41AE4"/>
    <w:lvl w:ilvl="0" w:tplc="6D78144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79642DE"/>
    <w:multiLevelType w:val="singleLevel"/>
    <w:tmpl w:val="E4C8556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210"/>
      </w:pPr>
      <w:rPr>
        <w:rFonts w:hint="eastAsia"/>
      </w:rPr>
    </w:lvl>
  </w:abstractNum>
  <w:abstractNum w:abstractNumId="30" w15:restartNumberingAfterBreak="0">
    <w:nsid w:val="6C62358A"/>
    <w:multiLevelType w:val="hybridMultilevel"/>
    <w:tmpl w:val="245AD5C0"/>
    <w:lvl w:ilvl="0" w:tplc="A448DC30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rFonts w:hint="eastAsia"/>
      </w:rPr>
    </w:lvl>
    <w:lvl w:ilvl="1" w:tplc="CD3ADF1E">
      <w:start w:val="1"/>
      <w:numFmt w:val="taiwaneseCountingThousand"/>
      <w:lvlText w:val="例%2、"/>
      <w:lvlJc w:val="left"/>
      <w:pPr>
        <w:tabs>
          <w:tab w:val="num" w:pos="2100"/>
        </w:tabs>
        <w:ind w:left="21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31" w15:restartNumberingAfterBreak="0">
    <w:nsid w:val="6E493AB9"/>
    <w:multiLevelType w:val="singleLevel"/>
    <w:tmpl w:val="90E29A9E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32" w15:restartNumberingAfterBreak="0">
    <w:nsid w:val="6E5F6F87"/>
    <w:multiLevelType w:val="hybridMultilevel"/>
    <w:tmpl w:val="C4241D76"/>
    <w:lvl w:ilvl="0" w:tplc="9322F3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F6BAC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08F98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20E42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4A0CD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AA8EB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385D4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46BAE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10D32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236A86"/>
    <w:multiLevelType w:val="hybridMultilevel"/>
    <w:tmpl w:val="B73AA03C"/>
    <w:lvl w:ilvl="0" w:tplc="7D1C2260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eastAsia"/>
        <w:sz w:val="20"/>
      </w:rPr>
    </w:lvl>
    <w:lvl w:ilvl="1" w:tplc="BE2C37C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BD8ADE22">
      <w:start w:val="1"/>
      <w:numFmt w:val="upp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70E25B79"/>
    <w:multiLevelType w:val="hybridMultilevel"/>
    <w:tmpl w:val="80D2796A"/>
    <w:lvl w:ilvl="0" w:tplc="43E630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75FF01F8"/>
    <w:multiLevelType w:val="hybridMultilevel"/>
    <w:tmpl w:val="8410B8C8"/>
    <w:lvl w:ilvl="0" w:tplc="F8F0CC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788A16CE"/>
    <w:multiLevelType w:val="hybridMultilevel"/>
    <w:tmpl w:val="4894C596"/>
    <w:lvl w:ilvl="0" w:tplc="889AFDC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C4099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D2FFE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62DA6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3A327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A0126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0AD36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B2DE6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40A48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numFmt w:val="bullet"/>
        <w:lvlText w:val=""/>
        <w:legacy w:legacy="1" w:legacySpace="0" w:legacyIndent="0"/>
        <w:lvlJc w:val="left"/>
        <w:rPr>
          <w:rFonts w:ascii="Monotype Sorts" w:hAnsi="Monotype Sorts" w:hint="default"/>
          <w:sz w:val="52"/>
        </w:rPr>
      </w:lvl>
    </w:lvlOverride>
  </w:num>
  <w:num w:numId="2">
    <w:abstractNumId w:val="15"/>
  </w:num>
  <w:num w:numId="3">
    <w:abstractNumId w:val="5"/>
  </w:num>
  <w:num w:numId="4">
    <w:abstractNumId w:val="20"/>
  </w:num>
  <w:num w:numId="5">
    <w:abstractNumId w:val="7"/>
  </w:num>
  <w:num w:numId="6">
    <w:abstractNumId w:val="8"/>
  </w:num>
  <w:num w:numId="7">
    <w:abstractNumId w:val="21"/>
  </w:num>
  <w:num w:numId="8">
    <w:abstractNumId w:val="34"/>
  </w:num>
  <w:num w:numId="9">
    <w:abstractNumId w:val="17"/>
  </w:num>
  <w:num w:numId="10">
    <w:abstractNumId w:val="14"/>
  </w:num>
  <w:num w:numId="11">
    <w:abstractNumId w:val="6"/>
  </w:num>
  <w:num w:numId="12">
    <w:abstractNumId w:val="12"/>
  </w:num>
  <w:num w:numId="13">
    <w:abstractNumId w:val="9"/>
  </w:num>
  <w:num w:numId="14">
    <w:abstractNumId w:val="29"/>
  </w:num>
  <w:num w:numId="15">
    <w:abstractNumId w:val="25"/>
  </w:num>
  <w:num w:numId="16">
    <w:abstractNumId w:val="2"/>
  </w:num>
  <w:num w:numId="17">
    <w:abstractNumId w:val="31"/>
  </w:num>
  <w:num w:numId="18">
    <w:abstractNumId w:val="19"/>
  </w:num>
  <w:num w:numId="19">
    <w:abstractNumId w:val="35"/>
  </w:num>
  <w:num w:numId="20">
    <w:abstractNumId w:val="33"/>
  </w:num>
  <w:num w:numId="21">
    <w:abstractNumId w:val="30"/>
  </w:num>
  <w:num w:numId="22">
    <w:abstractNumId w:val="13"/>
  </w:num>
  <w:num w:numId="23">
    <w:abstractNumId w:val="27"/>
  </w:num>
  <w:num w:numId="24">
    <w:abstractNumId w:val="24"/>
  </w:num>
  <w:num w:numId="25">
    <w:abstractNumId w:val="22"/>
  </w:num>
  <w:num w:numId="26">
    <w:abstractNumId w:val="4"/>
  </w:num>
  <w:num w:numId="27">
    <w:abstractNumId w:val="3"/>
  </w:num>
  <w:num w:numId="28">
    <w:abstractNumId w:val="26"/>
  </w:num>
  <w:num w:numId="29">
    <w:abstractNumId w:val="23"/>
  </w:num>
  <w:num w:numId="30">
    <w:abstractNumId w:val="11"/>
  </w:num>
  <w:num w:numId="31">
    <w:abstractNumId w:val="36"/>
  </w:num>
  <w:num w:numId="32">
    <w:abstractNumId w:val="10"/>
  </w:num>
  <w:num w:numId="33">
    <w:abstractNumId w:val="32"/>
  </w:num>
  <w:num w:numId="34">
    <w:abstractNumId w:val="16"/>
  </w:num>
  <w:num w:numId="35">
    <w:abstractNumId w:val="28"/>
  </w:num>
  <w:num w:numId="36">
    <w:abstractNumId w:val="18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"/>
  <w:drawingGridVerticalSpacing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2C"/>
    <w:rsid w:val="00005DDF"/>
    <w:rsid w:val="00012AC0"/>
    <w:rsid w:val="00016C5E"/>
    <w:rsid w:val="000171C0"/>
    <w:rsid w:val="00023010"/>
    <w:rsid w:val="00024454"/>
    <w:rsid w:val="00024CEB"/>
    <w:rsid w:val="0002614C"/>
    <w:rsid w:val="00031125"/>
    <w:rsid w:val="00033689"/>
    <w:rsid w:val="000353AD"/>
    <w:rsid w:val="000361CA"/>
    <w:rsid w:val="00037838"/>
    <w:rsid w:val="000418E4"/>
    <w:rsid w:val="00041A1E"/>
    <w:rsid w:val="00042C8C"/>
    <w:rsid w:val="00045A06"/>
    <w:rsid w:val="000476F5"/>
    <w:rsid w:val="00050941"/>
    <w:rsid w:val="00052D94"/>
    <w:rsid w:val="0005377E"/>
    <w:rsid w:val="00056501"/>
    <w:rsid w:val="000573B5"/>
    <w:rsid w:val="00063E2B"/>
    <w:rsid w:val="00064B81"/>
    <w:rsid w:val="00065BB9"/>
    <w:rsid w:val="000705A3"/>
    <w:rsid w:val="00071EBE"/>
    <w:rsid w:val="0007450F"/>
    <w:rsid w:val="0007454A"/>
    <w:rsid w:val="0007517F"/>
    <w:rsid w:val="00077DE0"/>
    <w:rsid w:val="00080A79"/>
    <w:rsid w:val="0008291D"/>
    <w:rsid w:val="000848E3"/>
    <w:rsid w:val="00084AFD"/>
    <w:rsid w:val="00085CBE"/>
    <w:rsid w:val="00087CEF"/>
    <w:rsid w:val="000900E2"/>
    <w:rsid w:val="00090441"/>
    <w:rsid w:val="0009138F"/>
    <w:rsid w:val="00095927"/>
    <w:rsid w:val="00097042"/>
    <w:rsid w:val="000A02B1"/>
    <w:rsid w:val="000A1118"/>
    <w:rsid w:val="000A159C"/>
    <w:rsid w:val="000A2589"/>
    <w:rsid w:val="000A6924"/>
    <w:rsid w:val="000A7200"/>
    <w:rsid w:val="000B3D92"/>
    <w:rsid w:val="000B66AF"/>
    <w:rsid w:val="000B74B8"/>
    <w:rsid w:val="000C0C2F"/>
    <w:rsid w:val="000C1219"/>
    <w:rsid w:val="000C2B65"/>
    <w:rsid w:val="000C4087"/>
    <w:rsid w:val="000C571B"/>
    <w:rsid w:val="000D27F6"/>
    <w:rsid w:val="000D330E"/>
    <w:rsid w:val="000D3FF6"/>
    <w:rsid w:val="000D4514"/>
    <w:rsid w:val="000E0AE8"/>
    <w:rsid w:val="000E1B99"/>
    <w:rsid w:val="000E2070"/>
    <w:rsid w:val="000E45E3"/>
    <w:rsid w:val="000E5473"/>
    <w:rsid w:val="000F1683"/>
    <w:rsid w:val="000F490F"/>
    <w:rsid w:val="000F53A8"/>
    <w:rsid w:val="000F6BDB"/>
    <w:rsid w:val="00100640"/>
    <w:rsid w:val="00106510"/>
    <w:rsid w:val="001145C4"/>
    <w:rsid w:val="00115EF7"/>
    <w:rsid w:val="00116784"/>
    <w:rsid w:val="00117961"/>
    <w:rsid w:val="001250CC"/>
    <w:rsid w:val="00125B57"/>
    <w:rsid w:val="00127C9A"/>
    <w:rsid w:val="0013001A"/>
    <w:rsid w:val="00131B29"/>
    <w:rsid w:val="00132B19"/>
    <w:rsid w:val="00133845"/>
    <w:rsid w:val="00143336"/>
    <w:rsid w:val="00143365"/>
    <w:rsid w:val="001470B5"/>
    <w:rsid w:val="001511B4"/>
    <w:rsid w:val="00152C92"/>
    <w:rsid w:val="00152F6D"/>
    <w:rsid w:val="00153EA5"/>
    <w:rsid w:val="00153F87"/>
    <w:rsid w:val="001544E0"/>
    <w:rsid w:val="0015456F"/>
    <w:rsid w:val="00157977"/>
    <w:rsid w:val="00166370"/>
    <w:rsid w:val="001678B8"/>
    <w:rsid w:val="001700EE"/>
    <w:rsid w:val="00173287"/>
    <w:rsid w:val="0017379C"/>
    <w:rsid w:val="001758F5"/>
    <w:rsid w:val="00176A32"/>
    <w:rsid w:val="00177929"/>
    <w:rsid w:val="00177F87"/>
    <w:rsid w:val="00180A19"/>
    <w:rsid w:val="00182681"/>
    <w:rsid w:val="001862EC"/>
    <w:rsid w:val="00186A6F"/>
    <w:rsid w:val="0019084B"/>
    <w:rsid w:val="0019107F"/>
    <w:rsid w:val="00192DA0"/>
    <w:rsid w:val="00192F2B"/>
    <w:rsid w:val="001941BD"/>
    <w:rsid w:val="0019429B"/>
    <w:rsid w:val="00196FED"/>
    <w:rsid w:val="00197791"/>
    <w:rsid w:val="00197929"/>
    <w:rsid w:val="001A0EC0"/>
    <w:rsid w:val="001A2781"/>
    <w:rsid w:val="001A5DFF"/>
    <w:rsid w:val="001A6E05"/>
    <w:rsid w:val="001A7B62"/>
    <w:rsid w:val="001B3AF8"/>
    <w:rsid w:val="001B5100"/>
    <w:rsid w:val="001B5432"/>
    <w:rsid w:val="001B5673"/>
    <w:rsid w:val="001C0AC0"/>
    <w:rsid w:val="001C1177"/>
    <w:rsid w:val="001C255E"/>
    <w:rsid w:val="001C2CD5"/>
    <w:rsid w:val="001C3DDC"/>
    <w:rsid w:val="001C4BC8"/>
    <w:rsid w:val="001C4CE9"/>
    <w:rsid w:val="001C4FD5"/>
    <w:rsid w:val="001C64DB"/>
    <w:rsid w:val="001D0F21"/>
    <w:rsid w:val="001D1017"/>
    <w:rsid w:val="001D1C7E"/>
    <w:rsid w:val="001D212A"/>
    <w:rsid w:val="001D4860"/>
    <w:rsid w:val="001D5C56"/>
    <w:rsid w:val="001D615F"/>
    <w:rsid w:val="001D6DDD"/>
    <w:rsid w:val="001D7FAD"/>
    <w:rsid w:val="001E1F6F"/>
    <w:rsid w:val="001E2A5F"/>
    <w:rsid w:val="001E2B71"/>
    <w:rsid w:val="001E6E86"/>
    <w:rsid w:val="001E7381"/>
    <w:rsid w:val="001F05B6"/>
    <w:rsid w:val="001F0D3E"/>
    <w:rsid w:val="001F3039"/>
    <w:rsid w:val="001F4931"/>
    <w:rsid w:val="001F4BCE"/>
    <w:rsid w:val="001F5B30"/>
    <w:rsid w:val="001F66B2"/>
    <w:rsid w:val="001F79A2"/>
    <w:rsid w:val="00203716"/>
    <w:rsid w:val="002048B1"/>
    <w:rsid w:val="00204F5E"/>
    <w:rsid w:val="002067DF"/>
    <w:rsid w:val="00210C65"/>
    <w:rsid w:val="002176F7"/>
    <w:rsid w:val="00221D7C"/>
    <w:rsid w:val="00222149"/>
    <w:rsid w:val="002250AA"/>
    <w:rsid w:val="00232C20"/>
    <w:rsid w:val="00233B9A"/>
    <w:rsid w:val="00234C47"/>
    <w:rsid w:val="00236905"/>
    <w:rsid w:val="00237AFB"/>
    <w:rsid w:val="00240DCE"/>
    <w:rsid w:val="00242683"/>
    <w:rsid w:val="002434C0"/>
    <w:rsid w:val="00244DD5"/>
    <w:rsid w:val="00246FB2"/>
    <w:rsid w:val="00250E31"/>
    <w:rsid w:val="00250EB8"/>
    <w:rsid w:val="00252B76"/>
    <w:rsid w:val="0025779C"/>
    <w:rsid w:val="00263136"/>
    <w:rsid w:val="00263CB7"/>
    <w:rsid w:val="00266B88"/>
    <w:rsid w:val="00266D46"/>
    <w:rsid w:val="00273649"/>
    <w:rsid w:val="00275FBC"/>
    <w:rsid w:val="00276AB1"/>
    <w:rsid w:val="002775CF"/>
    <w:rsid w:val="00277DF5"/>
    <w:rsid w:val="002807CD"/>
    <w:rsid w:val="00282D91"/>
    <w:rsid w:val="002832AE"/>
    <w:rsid w:val="00284924"/>
    <w:rsid w:val="00284963"/>
    <w:rsid w:val="00285EEB"/>
    <w:rsid w:val="002869F4"/>
    <w:rsid w:val="00293837"/>
    <w:rsid w:val="002969AE"/>
    <w:rsid w:val="002A0F63"/>
    <w:rsid w:val="002A6C52"/>
    <w:rsid w:val="002B1FEC"/>
    <w:rsid w:val="002B42F6"/>
    <w:rsid w:val="002C058E"/>
    <w:rsid w:val="002C08E0"/>
    <w:rsid w:val="002C0DAF"/>
    <w:rsid w:val="002C1496"/>
    <w:rsid w:val="002C17E2"/>
    <w:rsid w:val="002C19FE"/>
    <w:rsid w:val="002C1AB9"/>
    <w:rsid w:val="002C305F"/>
    <w:rsid w:val="002C5F9A"/>
    <w:rsid w:val="002D31CC"/>
    <w:rsid w:val="002D3C6F"/>
    <w:rsid w:val="002E1899"/>
    <w:rsid w:val="002E2FAE"/>
    <w:rsid w:val="002E5053"/>
    <w:rsid w:val="002E6B24"/>
    <w:rsid w:val="002E6C72"/>
    <w:rsid w:val="002E71EF"/>
    <w:rsid w:val="002F0030"/>
    <w:rsid w:val="002F43AC"/>
    <w:rsid w:val="002F7E08"/>
    <w:rsid w:val="003068F1"/>
    <w:rsid w:val="00310A6E"/>
    <w:rsid w:val="00310B03"/>
    <w:rsid w:val="00311228"/>
    <w:rsid w:val="00312D08"/>
    <w:rsid w:val="003137FA"/>
    <w:rsid w:val="00313CEB"/>
    <w:rsid w:val="00317ED0"/>
    <w:rsid w:val="00320D3A"/>
    <w:rsid w:val="00323E5D"/>
    <w:rsid w:val="00324908"/>
    <w:rsid w:val="003253B0"/>
    <w:rsid w:val="00326C0E"/>
    <w:rsid w:val="00332145"/>
    <w:rsid w:val="00332748"/>
    <w:rsid w:val="00332E43"/>
    <w:rsid w:val="00333468"/>
    <w:rsid w:val="00336FEE"/>
    <w:rsid w:val="0034019E"/>
    <w:rsid w:val="00341925"/>
    <w:rsid w:val="00343A2F"/>
    <w:rsid w:val="00345738"/>
    <w:rsid w:val="00346FDF"/>
    <w:rsid w:val="00352AAF"/>
    <w:rsid w:val="00354DBD"/>
    <w:rsid w:val="0035546B"/>
    <w:rsid w:val="003554B2"/>
    <w:rsid w:val="0035646C"/>
    <w:rsid w:val="003575D8"/>
    <w:rsid w:val="003606D5"/>
    <w:rsid w:val="00361A4D"/>
    <w:rsid w:val="00364679"/>
    <w:rsid w:val="00364C4E"/>
    <w:rsid w:val="003657EB"/>
    <w:rsid w:val="00366611"/>
    <w:rsid w:val="00372C8B"/>
    <w:rsid w:val="00374C06"/>
    <w:rsid w:val="00376B7D"/>
    <w:rsid w:val="00376D0D"/>
    <w:rsid w:val="00377A11"/>
    <w:rsid w:val="00382755"/>
    <w:rsid w:val="003842B2"/>
    <w:rsid w:val="00385B44"/>
    <w:rsid w:val="00385F7A"/>
    <w:rsid w:val="0038756A"/>
    <w:rsid w:val="00390EAB"/>
    <w:rsid w:val="00392A2B"/>
    <w:rsid w:val="0039473D"/>
    <w:rsid w:val="003A3C12"/>
    <w:rsid w:val="003A4145"/>
    <w:rsid w:val="003A4AA7"/>
    <w:rsid w:val="003B4B2D"/>
    <w:rsid w:val="003B540B"/>
    <w:rsid w:val="003B5458"/>
    <w:rsid w:val="003B7ECB"/>
    <w:rsid w:val="003C03A3"/>
    <w:rsid w:val="003C23D5"/>
    <w:rsid w:val="003C282E"/>
    <w:rsid w:val="003C41AF"/>
    <w:rsid w:val="003C5BC0"/>
    <w:rsid w:val="003D08B6"/>
    <w:rsid w:val="003D2222"/>
    <w:rsid w:val="003D50C9"/>
    <w:rsid w:val="003D6EF0"/>
    <w:rsid w:val="003D7FDF"/>
    <w:rsid w:val="003E00B7"/>
    <w:rsid w:val="003E166A"/>
    <w:rsid w:val="003E1B0C"/>
    <w:rsid w:val="003E29A6"/>
    <w:rsid w:val="003E491F"/>
    <w:rsid w:val="003E50B2"/>
    <w:rsid w:val="003F1460"/>
    <w:rsid w:val="003F345E"/>
    <w:rsid w:val="003F443A"/>
    <w:rsid w:val="003F536E"/>
    <w:rsid w:val="003F6A57"/>
    <w:rsid w:val="00402819"/>
    <w:rsid w:val="00402EFB"/>
    <w:rsid w:val="004043AB"/>
    <w:rsid w:val="004049DF"/>
    <w:rsid w:val="00406904"/>
    <w:rsid w:val="00406D4A"/>
    <w:rsid w:val="00410955"/>
    <w:rsid w:val="00412B92"/>
    <w:rsid w:val="00413F8A"/>
    <w:rsid w:val="004142FC"/>
    <w:rsid w:val="0041780B"/>
    <w:rsid w:val="00423AC9"/>
    <w:rsid w:val="004260D4"/>
    <w:rsid w:val="00426556"/>
    <w:rsid w:val="00426FBF"/>
    <w:rsid w:val="00427B13"/>
    <w:rsid w:val="0043706B"/>
    <w:rsid w:val="0044011F"/>
    <w:rsid w:val="004441EA"/>
    <w:rsid w:val="0044565F"/>
    <w:rsid w:val="00445978"/>
    <w:rsid w:val="00452431"/>
    <w:rsid w:val="004544A6"/>
    <w:rsid w:val="00454AD7"/>
    <w:rsid w:val="00454BD6"/>
    <w:rsid w:val="00454D68"/>
    <w:rsid w:val="00454FB3"/>
    <w:rsid w:val="00454FC0"/>
    <w:rsid w:val="0045592E"/>
    <w:rsid w:val="00457BDE"/>
    <w:rsid w:val="00460440"/>
    <w:rsid w:val="0046239B"/>
    <w:rsid w:val="004644C9"/>
    <w:rsid w:val="00466C0C"/>
    <w:rsid w:val="00467796"/>
    <w:rsid w:val="0047348D"/>
    <w:rsid w:val="00474000"/>
    <w:rsid w:val="00475096"/>
    <w:rsid w:val="00483534"/>
    <w:rsid w:val="0048371F"/>
    <w:rsid w:val="00483DDD"/>
    <w:rsid w:val="00486D2A"/>
    <w:rsid w:val="00487C12"/>
    <w:rsid w:val="004920D5"/>
    <w:rsid w:val="00492DC6"/>
    <w:rsid w:val="00493CCE"/>
    <w:rsid w:val="00494DF6"/>
    <w:rsid w:val="00494FA2"/>
    <w:rsid w:val="00495273"/>
    <w:rsid w:val="004969E1"/>
    <w:rsid w:val="004A1BA3"/>
    <w:rsid w:val="004A1C24"/>
    <w:rsid w:val="004A3D91"/>
    <w:rsid w:val="004A51CF"/>
    <w:rsid w:val="004A5D53"/>
    <w:rsid w:val="004B224F"/>
    <w:rsid w:val="004B2F5E"/>
    <w:rsid w:val="004B559E"/>
    <w:rsid w:val="004B596D"/>
    <w:rsid w:val="004C045A"/>
    <w:rsid w:val="004C1461"/>
    <w:rsid w:val="004C2B3C"/>
    <w:rsid w:val="004C32E9"/>
    <w:rsid w:val="004C62EA"/>
    <w:rsid w:val="004C77C6"/>
    <w:rsid w:val="004D35BA"/>
    <w:rsid w:val="004D6F67"/>
    <w:rsid w:val="004E1952"/>
    <w:rsid w:val="004E1B16"/>
    <w:rsid w:val="004E1F9F"/>
    <w:rsid w:val="004E2E7D"/>
    <w:rsid w:val="004E3992"/>
    <w:rsid w:val="004E7759"/>
    <w:rsid w:val="004E7AAB"/>
    <w:rsid w:val="004F09DE"/>
    <w:rsid w:val="004F138E"/>
    <w:rsid w:val="004F38D6"/>
    <w:rsid w:val="004F3D69"/>
    <w:rsid w:val="004F4448"/>
    <w:rsid w:val="004F5AE7"/>
    <w:rsid w:val="004F6DC3"/>
    <w:rsid w:val="004F71E6"/>
    <w:rsid w:val="00503E34"/>
    <w:rsid w:val="00505758"/>
    <w:rsid w:val="00511365"/>
    <w:rsid w:val="00515086"/>
    <w:rsid w:val="0052158A"/>
    <w:rsid w:val="00523AE8"/>
    <w:rsid w:val="00524EAD"/>
    <w:rsid w:val="00526F03"/>
    <w:rsid w:val="005327E8"/>
    <w:rsid w:val="00533FFD"/>
    <w:rsid w:val="00534746"/>
    <w:rsid w:val="00534898"/>
    <w:rsid w:val="0053553B"/>
    <w:rsid w:val="005407C7"/>
    <w:rsid w:val="00540D68"/>
    <w:rsid w:val="00541C6B"/>
    <w:rsid w:val="0054348D"/>
    <w:rsid w:val="00544836"/>
    <w:rsid w:val="00544EF9"/>
    <w:rsid w:val="00546A32"/>
    <w:rsid w:val="00547ACF"/>
    <w:rsid w:val="005629B1"/>
    <w:rsid w:val="005632FB"/>
    <w:rsid w:val="00563BC9"/>
    <w:rsid w:val="00564F0C"/>
    <w:rsid w:val="00566010"/>
    <w:rsid w:val="00566095"/>
    <w:rsid w:val="00566B4C"/>
    <w:rsid w:val="00567D8A"/>
    <w:rsid w:val="0057341E"/>
    <w:rsid w:val="005734AE"/>
    <w:rsid w:val="005735E9"/>
    <w:rsid w:val="00575630"/>
    <w:rsid w:val="0057705C"/>
    <w:rsid w:val="00580A95"/>
    <w:rsid w:val="0058730F"/>
    <w:rsid w:val="0059036B"/>
    <w:rsid w:val="0059143F"/>
    <w:rsid w:val="00592B40"/>
    <w:rsid w:val="00592C1E"/>
    <w:rsid w:val="005934C9"/>
    <w:rsid w:val="00593591"/>
    <w:rsid w:val="00594091"/>
    <w:rsid w:val="0059432E"/>
    <w:rsid w:val="00596682"/>
    <w:rsid w:val="00597143"/>
    <w:rsid w:val="005A2E7B"/>
    <w:rsid w:val="005A3C93"/>
    <w:rsid w:val="005A46AB"/>
    <w:rsid w:val="005A5CC0"/>
    <w:rsid w:val="005A6FC6"/>
    <w:rsid w:val="005A75EA"/>
    <w:rsid w:val="005B0C5F"/>
    <w:rsid w:val="005B19E2"/>
    <w:rsid w:val="005B22B6"/>
    <w:rsid w:val="005B4709"/>
    <w:rsid w:val="005B55BB"/>
    <w:rsid w:val="005B6FEC"/>
    <w:rsid w:val="005B7032"/>
    <w:rsid w:val="005B7C42"/>
    <w:rsid w:val="005C3F03"/>
    <w:rsid w:val="005C438B"/>
    <w:rsid w:val="005C6117"/>
    <w:rsid w:val="005C6865"/>
    <w:rsid w:val="005C7434"/>
    <w:rsid w:val="005D0498"/>
    <w:rsid w:val="005D19ED"/>
    <w:rsid w:val="005D2B32"/>
    <w:rsid w:val="005D720B"/>
    <w:rsid w:val="005E00BF"/>
    <w:rsid w:val="005E1C79"/>
    <w:rsid w:val="005E28A6"/>
    <w:rsid w:val="005E4599"/>
    <w:rsid w:val="005E57E6"/>
    <w:rsid w:val="005E7469"/>
    <w:rsid w:val="005F0E56"/>
    <w:rsid w:val="005F0EB4"/>
    <w:rsid w:val="005F4C05"/>
    <w:rsid w:val="00602407"/>
    <w:rsid w:val="00602ADE"/>
    <w:rsid w:val="00602E13"/>
    <w:rsid w:val="00603B84"/>
    <w:rsid w:val="006047C8"/>
    <w:rsid w:val="006048DE"/>
    <w:rsid w:val="00604AD3"/>
    <w:rsid w:val="006104D7"/>
    <w:rsid w:val="00616140"/>
    <w:rsid w:val="00617286"/>
    <w:rsid w:val="00621547"/>
    <w:rsid w:val="00623A7D"/>
    <w:rsid w:val="006240FA"/>
    <w:rsid w:val="00625697"/>
    <w:rsid w:val="00625EF6"/>
    <w:rsid w:val="00634026"/>
    <w:rsid w:val="0063415D"/>
    <w:rsid w:val="006359CA"/>
    <w:rsid w:val="00635A2E"/>
    <w:rsid w:val="006420C7"/>
    <w:rsid w:val="006453E4"/>
    <w:rsid w:val="00650F06"/>
    <w:rsid w:val="00651351"/>
    <w:rsid w:val="006601EF"/>
    <w:rsid w:val="006613F7"/>
    <w:rsid w:val="0066277A"/>
    <w:rsid w:val="00662AEA"/>
    <w:rsid w:val="00664873"/>
    <w:rsid w:val="00665EED"/>
    <w:rsid w:val="00666D65"/>
    <w:rsid w:val="00667574"/>
    <w:rsid w:val="00672141"/>
    <w:rsid w:val="00675CDF"/>
    <w:rsid w:val="00681B7F"/>
    <w:rsid w:val="00685ED6"/>
    <w:rsid w:val="00686D8B"/>
    <w:rsid w:val="00693B11"/>
    <w:rsid w:val="006942E7"/>
    <w:rsid w:val="00695AF5"/>
    <w:rsid w:val="006969DD"/>
    <w:rsid w:val="006A0476"/>
    <w:rsid w:val="006A1810"/>
    <w:rsid w:val="006A2F6E"/>
    <w:rsid w:val="006A6B13"/>
    <w:rsid w:val="006A7CE2"/>
    <w:rsid w:val="006B21D7"/>
    <w:rsid w:val="006B4161"/>
    <w:rsid w:val="006B4360"/>
    <w:rsid w:val="006B485D"/>
    <w:rsid w:val="006B562E"/>
    <w:rsid w:val="006B7026"/>
    <w:rsid w:val="006C0501"/>
    <w:rsid w:val="006C3F90"/>
    <w:rsid w:val="006C6AF1"/>
    <w:rsid w:val="006D0407"/>
    <w:rsid w:val="006D09E4"/>
    <w:rsid w:val="006D1E22"/>
    <w:rsid w:val="006D31E0"/>
    <w:rsid w:val="006D585E"/>
    <w:rsid w:val="006E13F3"/>
    <w:rsid w:val="006E17F9"/>
    <w:rsid w:val="006E2EF6"/>
    <w:rsid w:val="006E33A8"/>
    <w:rsid w:val="006E63AA"/>
    <w:rsid w:val="006F0D6D"/>
    <w:rsid w:val="006F1AA1"/>
    <w:rsid w:val="006F38BB"/>
    <w:rsid w:val="006F5A2A"/>
    <w:rsid w:val="007011D6"/>
    <w:rsid w:val="00703295"/>
    <w:rsid w:val="007039C3"/>
    <w:rsid w:val="007113B7"/>
    <w:rsid w:val="00713534"/>
    <w:rsid w:val="00714C8A"/>
    <w:rsid w:val="0071522C"/>
    <w:rsid w:val="0071572A"/>
    <w:rsid w:val="00722D77"/>
    <w:rsid w:val="00724163"/>
    <w:rsid w:val="00725C27"/>
    <w:rsid w:val="007270C9"/>
    <w:rsid w:val="00731F7C"/>
    <w:rsid w:val="00732A1E"/>
    <w:rsid w:val="00732C07"/>
    <w:rsid w:val="00733253"/>
    <w:rsid w:val="007338D4"/>
    <w:rsid w:val="00735248"/>
    <w:rsid w:val="0073531A"/>
    <w:rsid w:val="00737C80"/>
    <w:rsid w:val="00742F24"/>
    <w:rsid w:val="0074358E"/>
    <w:rsid w:val="00743A64"/>
    <w:rsid w:val="00743F18"/>
    <w:rsid w:val="00744C14"/>
    <w:rsid w:val="00745CCD"/>
    <w:rsid w:val="00746CA2"/>
    <w:rsid w:val="00754355"/>
    <w:rsid w:val="00755525"/>
    <w:rsid w:val="00755E5E"/>
    <w:rsid w:val="0076359D"/>
    <w:rsid w:val="0077229F"/>
    <w:rsid w:val="00772AB6"/>
    <w:rsid w:val="007739DB"/>
    <w:rsid w:val="00777927"/>
    <w:rsid w:val="00784FC1"/>
    <w:rsid w:val="007859EF"/>
    <w:rsid w:val="00787E6D"/>
    <w:rsid w:val="00790633"/>
    <w:rsid w:val="0079120F"/>
    <w:rsid w:val="00791789"/>
    <w:rsid w:val="00791857"/>
    <w:rsid w:val="00793641"/>
    <w:rsid w:val="00794ED9"/>
    <w:rsid w:val="00797428"/>
    <w:rsid w:val="007A65DD"/>
    <w:rsid w:val="007A6C31"/>
    <w:rsid w:val="007B0828"/>
    <w:rsid w:val="007B2016"/>
    <w:rsid w:val="007B2421"/>
    <w:rsid w:val="007B2679"/>
    <w:rsid w:val="007B280B"/>
    <w:rsid w:val="007B30BF"/>
    <w:rsid w:val="007B4F2F"/>
    <w:rsid w:val="007B52A5"/>
    <w:rsid w:val="007B6C24"/>
    <w:rsid w:val="007C0A35"/>
    <w:rsid w:val="007C0B5F"/>
    <w:rsid w:val="007C259F"/>
    <w:rsid w:val="007C35DD"/>
    <w:rsid w:val="007C3E65"/>
    <w:rsid w:val="007C3FF7"/>
    <w:rsid w:val="007C6539"/>
    <w:rsid w:val="007C7521"/>
    <w:rsid w:val="007D2824"/>
    <w:rsid w:val="007D5DFE"/>
    <w:rsid w:val="007D6C4D"/>
    <w:rsid w:val="007D7543"/>
    <w:rsid w:val="007E1A63"/>
    <w:rsid w:val="007E23AD"/>
    <w:rsid w:val="007E3259"/>
    <w:rsid w:val="007E37E1"/>
    <w:rsid w:val="007E543D"/>
    <w:rsid w:val="007E5840"/>
    <w:rsid w:val="007E755A"/>
    <w:rsid w:val="007F0A19"/>
    <w:rsid w:val="007F2892"/>
    <w:rsid w:val="007F28D6"/>
    <w:rsid w:val="007F4DD0"/>
    <w:rsid w:val="007F51ED"/>
    <w:rsid w:val="007F5410"/>
    <w:rsid w:val="007F7DDF"/>
    <w:rsid w:val="008022AA"/>
    <w:rsid w:val="00806EB3"/>
    <w:rsid w:val="008078FE"/>
    <w:rsid w:val="008107D2"/>
    <w:rsid w:val="00810F21"/>
    <w:rsid w:val="00811AD9"/>
    <w:rsid w:val="008138BF"/>
    <w:rsid w:val="00816887"/>
    <w:rsid w:val="00817C3A"/>
    <w:rsid w:val="008257FA"/>
    <w:rsid w:val="00825AAD"/>
    <w:rsid w:val="0082654A"/>
    <w:rsid w:val="00827048"/>
    <w:rsid w:val="00830C41"/>
    <w:rsid w:val="008323F3"/>
    <w:rsid w:val="0083311E"/>
    <w:rsid w:val="00833CA7"/>
    <w:rsid w:val="00837C99"/>
    <w:rsid w:val="0084274D"/>
    <w:rsid w:val="00842CF0"/>
    <w:rsid w:val="008435BB"/>
    <w:rsid w:val="0084522B"/>
    <w:rsid w:val="00845AA1"/>
    <w:rsid w:val="0084687F"/>
    <w:rsid w:val="008476CE"/>
    <w:rsid w:val="00850AAE"/>
    <w:rsid w:val="00850E45"/>
    <w:rsid w:val="008513FA"/>
    <w:rsid w:val="00851BBB"/>
    <w:rsid w:val="0085230D"/>
    <w:rsid w:val="00852AC9"/>
    <w:rsid w:val="00853B1F"/>
    <w:rsid w:val="00856278"/>
    <w:rsid w:val="0085658F"/>
    <w:rsid w:val="008576E8"/>
    <w:rsid w:val="00857EC6"/>
    <w:rsid w:val="00863953"/>
    <w:rsid w:val="00864996"/>
    <w:rsid w:val="00865B15"/>
    <w:rsid w:val="00867083"/>
    <w:rsid w:val="00867284"/>
    <w:rsid w:val="00870337"/>
    <w:rsid w:val="00870542"/>
    <w:rsid w:val="00870D6A"/>
    <w:rsid w:val="00871A4B"/>
    <w:rsid w:val="0087370B"/>
    <w:rsid w:val="0088187F"/>
    <w:rsid w:val="00881CCC"/>
    <w:rsid w:val="00887F8E"/>
    <w:rsid w:val="0089247B"/>
    <w:rsid w:val="0089248C"/>
    <w:rsid w:val="00896D55"/>
    <w:rsid w:val="008970A8"/>
    <w:rsid w:val="00897B29"/>
    <w:rsid w:val="008A12B8"/>
    <w:rsid w:val="008A1C3F"/>
    <w:rsid w:val="008A5364"/>
    <w:rsid w:val="008B1822"/>
    <w:rsid w:val="008B46A3"/>
    <w:rsid w:val="008C2EDD"/>
    <w:rsid w:val="008C3329"/>
    <w:rsid w:val="008C557D"/>
    <w:rsid w:val="008D1A60"/>
    <w:rsid w:val="008D3594"/>
    <w:rsid w:val="008D61A2"/>
    <w:rsid w:val="008D6C31"/>
    <w:rsid w:val="008D746F"/>
    <w:rsid w:val="008E3031"/>
    <w:rsid w:val="008E30B2"/>
    <w:rsid w:val="008E384F"/>
    <w:rsid w:val="008E3BE7"/>
    <w:rsid w:val="008E51B5"/>
    <w:rsid w:val="008E6B64"/>
    <w:rsid w:val="008F3B2B"/>
    <w:rsid w:val="008F5E94"/>
    <w:rsid w:val="008F6179"/>
    <w:rsid w:val="009007B2"/>
    <w:rsid w:val="0090502C"/>
    <w:rsid w:val="00907D8E"/>
    <w:rsid w:val="00907FE9"/>
    <w:rsid w:val="00907FEE"/>
    <w:rsid w:val="0091037B"/>
    <w:rsid w:val="00911527"/>
    <w:rsid w:val="00912494"/>
    <w:rsid w:val="00912ED4"/>
    <w:rsid w:val="0091397E"/>
    <w:rsid w:val="00913FEF"/>
    <w:rsid w:val="0091447A"/>
    <w:rsid w:val="00915540"/>
    <w:rsid w:val="0091591A"/>
    <w:rsid w:val="00915EA3"/>
    <w:rsid w:val="00922DB7"/>
    <w:rsid w:val="00927274"/>
    <w:rsid w:val="009324B0"/>
    <w:rsid w:val="0093332E"/>
    <w:rsid w:val="0093463A"/>
    <w:rsid w:val="00935789"/>
    <w:rsid w:val="00940B2C"/>
    <w:rsid w:val="00942CB0"/>
    <w:rsid w:val="009437A9"/>
    <w:rsid w:val="00944399"/>
    <w:rsid w:val="0094559A"/>
    <w:rsid w:val="009472D3"/>
    <w:rsid w:val="00950F06"/>
    <w:rsid w:val="00951AED"/>
    <w:rsid w:val="00951BD7"/>
    <w:rsid w:val="00952194"/>
    <w:rsid w:val="00952A44"/>
    <w:rsid w:val="00953A3D"/>
    <w:rsid w:val="009545B4"/>
    <w:rsid w:val="00954ED7"/>
    <w:rsid w:val="00956AD2"/>
    <w:rsid w:val="00963A4C"/>
    <w:rsid w:val="00971048"/>
    <w:rsid w:val="0097119D"/>
    <w:rsid w:val="0097481E"/>
    <w:rsid w:val="009836FF"/>
    <w:rsid w:val="00983E2E"/>
    <w:rsid w:val="009852AD"/>
    <w:rsid w:val="0098593A"/>
    <w:rsid w:val="009866FF"/>
    <w:rsid w:val="009868CE"/>
    <w:rsid w:val="00990600"/>
    <w:rsid w:val="00990C52"/>
    <w:rsid w:val="009912E3"/>
    <w:rsid w:val="009942EA"/>
    <w:rsid w:val="00994929"/>
    <w:rsid w:val="00996F50"/>
    <w:rsid w:val="0099730A"/>
    <w:rsid w:val="009A25B1"/>
    <w:rsid w:val="009A3F15"/>
    <w:rsid w:val="009A4F1C"/>
    <w:rsid w:val="009A5F50"/>
    <w:rsid w:val="009B22F1"/>
    <w:rsid w:val="009B414A"/>
    <w:rsid w:val="009B57E7"/>
    <w:rsid w:val="009B5CC6"/>
    <w:rsid w:val="009B6BBA"/>
    <w:rsid w:val="009B6E44"/>
    <w:rsid w:val="009B7280"/>
    <w:rsid w:val="009B7509"/>
    <w:rsid w:val="009C264E"/>
    <w:rsid w:val="009C26CC"/>
    <w:rsid w:val="009C4ECD"/>
    <w:rsid w:val="009C4FDC"/>
    <w:rsid w:val="009C764C"/>
    <w:rsid w:val="009D0A54"/>
    <w:rsid w:val="009D0E68"/>
    <w:rsid w:val="009D134F"/>
    <w:rsid w:val="009D39A2"/>
    <w:rsid w:val="009D60CA"/>
    <w:rsid w:val="009D6D7F"/>
    <w:rsid w:val="009D7FF5"/>
    <w:rsid w:val="009E00C8"/>
    <w:rsid w:val="009E04B8"/>
    <w:rsid w:val="009E4589"/>
    <w:rsid w:val="009E56C5"/>
    <w:rsid w:val="009E68ED"/>
    <w:rsid w:val="009E732A"/>
    <w:rsid w:val="009E7C56"/>
    <w:rsid w:val="009F2B3A"/>
    <w:rsid w:val="009F37C7"/>
    <w:rsid w:val="009F44A8"/>
    <w:rsid w:val="009F458E"/>
    <w:rsid w:val="009F4D0A"/>
    <w:rsid w:val="00A009B8"/>
    <w:rsid w:val="00A012BA"/>
    <w:rsid w:val="00A037A9"/>
    <w:rsid w:val="00A03D60"/>
    <w:rsid w:val="00A04EB7"/>
    <w:rsid w:val="00A05287"/>
    <w:rsid w:val="00A058A2"/>
    <w:rsid w:val="00A070FD"/>
    <w:rsid w:val="00A07120"/>
    <w:rsid w:val="00A10B02"/>
    <w:rsid w:val="00A10BEF"/>
    <w:rsid w:val="00A13E17"/>
    <w:rsid w:val="00A144F1"/>
    <w:rsid w:val="00A15F93"/>
    <w:rsid w:val="00A16AAC"/>
    <w:rsid w:val="00A2056D"/>
    <w:rsid w:val="00A208A0"/>
    <w:rsid w:val="00A216BF"/>
    <w:rsid w:val="00A23DC9"/>
    <w:rsid w:val="00A25487"/>
    <w:rsid w:val="00A259A8"/>
    <w:rsid w:val="00A277D3"/>
    <w:rsid w:val="00A30A09"/>
    <w:rsid w:val="00A32A34"/>
    <w:rsid w:val="00A372D9"/>
    <w:rsid w:val="00A4021C"/>
    <w:rsid w:val="00A41EAF"/>
    <w:rsid w:val="00A42B74"/>
    <w:rsid w:val="00A42DD6"/>
    <w:rsid w:val="00A43354"/>
    <w:rsid w:val="00A433A0"/>
    <w:rsid w:val="00A43F38"/>
    <w:rsid w:val="00A44CEF"/>
    <w:rsid w:val="00A47625"/>
    <w:rsid w:val="00A5144C"/>
    <w:rsid w:val="00A52526"/>
    <w:rsid w:val="00A529CF"/>
    <w:rsid w:val="00A562CD"/>
    <w:rsid w:val="00A57E7C"/>
    <w:rsid w:val="00A604DD"/>
    <w:rsid w:val="00A61484"/>
    <w:rsid w:val="00A62F6A"/>
    <w:rsid w:val="00A6366C"/>
    <w:rsid w:val="00A64F81"/>
    <w:rsid w:val="00A6689D"/>
    <w:rsid w:val="00A70183"/>
    <w:rsid w:val="00A71B4A"/>
    <w:rsid w:val="00A72519"/>
    <w:rsid w:val="00A74145"/>
    <w:rsid w:val="00A764EB"/>
    <w:rsid w:val="00A76D09"/>
    <w:rsid w:val="00A7721B"/>
    <w:rsid w:val="00A80EC9"/>
    <w:rsid w:val="00A81265"/>
    <w:rsid w:val="00A8187D"/>
    <w:rsid w:val="00A82B1C"/>
    <w:rsid w:val="00A8538D"/>
    <w:rsid w:val="00A86128"/>
    <w:rsid w:val="00A86319"/>
    <w:rsid w:val="00A93745"/>
    <w:rsid w:val="00A941A9"/>
    <w:rsid w:val="00A95724"/>
    <w:rsid w:val="00A95A39"/>
    <w:rsid w:val="00A97338"/>
    <w:rsid w:val="00AA3DC2"/>
    <w:rsid w:val="00AA58AE"/>
    <w:rsid w:val="00AA64AD"/>
    <w:rsid w:val="00AB10A6"/>
    <w:rsid w:val="00AB1275"/>
    <w:rsid w:val="00AB63E1"/>
    <w:rsid w:val="00AC1133"/>
    <w:rsid w:val="00AC165A"/>
    <w:rsid w:val="00AC28F5"/>
    <w:rsid w:val="00AC3C97"/>
    <w:rsid w:val="00AC5529"/>
    <w:rsid w:val="00AC61A6"/>
    <w:rsid w:val="00AC7408"/>
    <w:rsid w:val="00AC7F40"/>
    <w:rsid w:val="00AD0149"/>
    <w:rsid w:val="00AD08B2"/>
    <w:rsid w:val="00AD5B80"/>
    <w:rsid w:val="00AD5CD4"/>
    <w:rsid w:val="00AD6528"/>
    <w:rsid w:val="00AD7C52"/>
    <w:rsid w:val="00AD7CB1"/>
    <w:rsid w:val="00AE384A"/>
    <w:rsid w:val="00AE5612"/>
    <w:rsid w:val="00AE56A6"/>
    <w:rsid w:val="00AF1F8A"/>
    <w:rsid w:val="00AF21AA"/>
    <w:rsid w:val="00AF5AEF"/>
    <w:rsid w:val="00AF62E2"/>
    <w:rsid w:val="00AF6BEA"/>
    <w:rsid w:val="00B007AE"/>
    <w:rsid w:val="00B042FD"/>
    <w:rsid w:val="00B0438B"/>
    <w:rsid w:val="00B066AE"/>
    <w:rsid w:val="00B1053E"/>
    <w:rsid w:val="00B10AB4"/>
    <w:rsid w:val="00B136FB"/>
    <w:rsid w:val="00B13A92"/>
    <w:rsid w:val="00B15C80"/>
    <w:rsid w:val="00B16040"/>
    <w:rsid w:val="00B17544"/>
    <w:rsid w:val="00B178D6"/>
    <w:rsid w:val="00B20B22"/>
    <w:rsid w:val="00B21049"/>
    <w:rsid w:val="00B23CB4"/>
    <w:rsid w:val="00B25613"/>
    <w:rsid w:val="00B34781"/>
    <w:rsid w:val="00B350B9"/>
    <w:rsid w:val="00B4165D"/>
    <w:rsid w:val="00B429C4"/>
    <w:rsid w:val="00B50583"/>
    <w:rsid w:val="00B50740"/>
    <w:rsid w:val="00B51D45"/>
    <w:rsid w:val="00B5205C"/>
    <w:rsid w:val="00B53479"/>
    <w:rsid w:val="00B567D0"/>
    <w:rsid w:val="00B607F2"/>
    <w:rsid w:val="00B70A53"/>
    <w:rsid w:val="00B70EC1"/>
    <w:rsid w:val="00B73524"/>
    <w:rsid w:val="00B76AEF"/>
    <w:rsid w:val="00B76EBC"/>
    <w:rsid w:val="00B808B6"/>
    <w:rsid w:val="00B87B5E"/>
    <w:rsid w:val="00B87B9F"/>
    <w:rsid w:val="00B91AE9"/>
    <w:rsid w:val="00B93435"/>
    <w:rsid w:val="00B936E3"/>
    <w:rsid w:val="00B93A17"/>
    <w:rsid w:val="00B93E50"/>
    <w:rsid w:val="00B97500"/>
    <w:rsid w:val="00BA0159"/>
    <w:rsid w:val="00BA2120"/>
    <w:rsid w:val="00BA26C3"/>
    <w:rsid w:val="00BA2F92"/>
    <w:rsid w:val="00BA3905"/>
    <w:rsid w:val="00BA3FC9"/>
    <w:rsid w:val="00BA55AC"/>
    <w:rsid w:val="00BA683E"/>
    <w:rsid w:val="00BA6E23"/>
    <w:rsid w:val="00BA6E2F"/>
    <w:rsid w:val="00BA74CD"/>
    <w:rsid w:val="00BB29C9"/>
    <w:rsid w:val="00BB31C6"/>
    <w:rsid w:val="00BB65D8"/>
    <w:rsid w:val="00BC1960"/>
    <w:rsid w:val="00BC5363"/>
    <w:rsid w:val="00BC7491"/>
    <w:rsid w:val="00BD32AD"/>
    <w:rsid w:val="00BD4449"/>
    <w:rsid w:val="00BD4788"/>
    <w:rsid w:val="00BD613D"/>
    <w:rsid w:val="00BE1192"/>
    <w:rsid w:val="00BE4BA5"/>
    <w:rsid w:val="00BF00FA"/>
    <w:rsid w:val="00BF08A0"/>
    <w:rsid w:val="00BF0965"/>
    <w:rsid w:val="00BF17E2"/>
    <w:rsid w:val="00BF303C"/>
    <w:rsid w:val="00BF385E"/>
    <w:rsid w:val="00BF5495"/>
    <w:rsid w:val="00BF5C4D"/>
    <w:rsid w:val="00BF7850"/>
    <w:rsid w:val="00BF7ABB"/>
    <w:rsid w:val="00C00AE9"/>
    <w:rsid w:val="00C00B9D"/>
    <w:rsid w:val="00C01448"/>
    <w:rsid w:val="00C0505A"/>
    <w:rsid w:val="00C140C8"/>
    <w:rsid w:val="00C1621E"/>
    <w:rsid w:val="00C17279"/>
    <w:rsid w:val="00C179AC"/>
    <w:rsid w:val="00C17B44"/>
    <w:rsid w:val="00C20DB1"/>
    <w:rsid w:val="00C22A3C"/>
    <w:rsid w:val="00C303B5"/>
    <w:rsid w:val="00C345B7"/>
    <w:rsid w:val="00C34CDA"/>
    <w:rsid w:val="00C40A77"/>
    <w:rsid w:val="00C423C8"/>
    <w:rsid w:val="00C42AED"/>
    <w:rsid w:val="00C434CF"/>
    <w:rsid w:val="00C43A0F"/>
    <w:rsid w:val="00C4522F"/>
    <w:rsid w:val="00C5034D"/>
    <w:rsid w:val="00C51DB2"/>
    <w:rsid w:val="00C53FFF"/>
    <w:rsid w:val="00C561BB"/>
    <w:rsid w:val="00C562A6"/>
    <w:rsid w:val="00C56836"/>
    <w:rsid w:val="00C571D4"/>
    <w:rsid w:val="00C65ED9"/>
    <w:rsid w:val="00C66273"/>
    <w:rsid w:val="00C7254D"/>
    <w:rsid w:val="00C733D2"/>
    <w:rsid w:val="00C74CAA"/>
    <w:rsid w:val="00C75044"/>
    <w:rsid w:val="00C750B0"/>
    <w:rsid w:val="00C75ED1"/>
    <w:rsid w:val="00C77A08"/>
    <w:rsid w:val="00C81F0D"/>
    <w:rsid w:val="00C81FF0"/>
    <w:rsid w:val="00C82155"/>
    <w:rsid w:val="00C832F3"/>
    <w:rsid w:val="00C83A7E"/>
    <w:rsid w:val="00C845AC"/>
    <w:rsid w:val="00C914AD"/>
    <w:rsid w:val="00C91953"/>
    <w:rsid w:val="00C97E3F"/>
    <w:rsid w:val="00CA07E5"/>
    <w:rsid w:val="00CA2513"/>
    <w:rsid w:val="00CA4E67"/>
    <w:rsid w:val="00CA6A38"/>
    <w:rsid w:val="00CA6D1A"/>
    <w:rsid w:val="00CA6E95"/>
    <w:rsid w:val="00CA71AA"/>
    <w:rsid w:val="00CA7D83"/>
    <w:rsid w:val="00CB0D29"/>
    <w:rsid w:val="00CB0D6D"/>
    <w:rsid w:val="00CB1D4E"/>
    <w:rsid w:val="00CB2B73"/>
    <w:rsid w:val="00CB7654"/>
    <w:rsid w:val="00CC02C7"/>
    <w:rsid w:val="00CC2FD1"/>
    <w:rsid w:val="00CC4D7F"/>
    <w:rsid w:val="00CC5A5D"/>
    <w:rsid w:val="00CC6683"/>
    <w:rsid w:val="00CC789F"/>
    <w:rsid w:val="00CD0470"/>
    <w:rsid w:val="00CD0C1A"/>
    <w:rsid w:val="00CD2000"/>
    <w:rsid w:val="00CD28BC"/>
    <w:rsid w:val="00CD3291"/>
    <w:rsid w:val="00CD4CA9"/>
    <w:rsid w:val="00CD5696"/>
    <w:rsid w:val="00CD587E"/>
    <w:rsid w:val="00CD5EFD"/>
    <w:rsid w:val="00CE0B9E"/>
    <w:rsid w:val="00CE0EB7"/>
    <w:rsid w:val="00CE2732"/>
    <w:rsid w:val="00CE2E1B"/>
    <w:rsid w:val="00CE5028"/>
    <w:rsid w:val="00CE69B2"/>
    <w:rsid w:val="00CF4575"/>
    <w:rsid w:val="00D0629F"/>
    <w:rsid w:val="00D152FA"/>
    <w:rsid w:val="00D15475"/>
    <w:rsid w:val="00D16FBF"/>
    <w:rsid w:val="00D17115"/>
    <w:rsid w:val="00D17963"/>
    <w:rsid w:val="00D20FBA"/>
    <w:rsid w:val="00D2209B"/>
    <w:rsid w:val="00D24A3A"/>
    <w:rsid w:val="00D2520A"/>
    <w:rsid w:val="00D27067"/>
    <w:rsid w:val="00D30576"/>
    <w:rsid w:val="00D3107C"/>
    <w:rsid w:val="00D400E6"/>
    <w:rsid w:val="00D4795E"/>
    <w:rsid w:val="00D5255A"/>
    <w:rsid w:val="00D52DD7"/>
    <w:rsid w:val="00D53B40"/>
    <w:rsid w:val="00D552F6"/>
    <w:rsid w:val="00D568DE"/>
    <w:rsid w:val="00D573CA"/>
    <w:rsid w:val="00D5748F"/>
    <w:rsid w:val="00D61CF1"/>
    <w:rsid w:val="00D62A71"/>
    <w:rsid w:val="00D63C94"/>
    <w:rsid w:val="00D63F7B"/>
    <w:rsid w:val="00D663F1"/>
    <w:rsid w:val="00D668A5"/>
    <w:rsid w:val="00D66D39"/>
    <w:rsid w:val="00D6780C"/>
    <w:rsid w:val="00D71A8A"/>
    <w:rsid w:val="00D7372F"/>
    <w:rsid w:val="00D73860"/>
    <w:rsid w:val="00D76960"/>
    <w:rsid w:val="00D7768E"/>
    <w:rsid w:val="00D8199A"/>
    <w:rsid w:val="00D834D3"/>
    <w:rsid w:val="00D85600"/>
    <w:rsid w:val="00D939AD"/>
    <w:rsid w:val="00D95AB5"/>
    <w:rsid w:val="00D95E23"/>
    <w:rsid w:val="00D97B0D"/>
    <w:rsid w:val="00DA0D94"/>
    <w:rsid w:val="00DA3D25"/>
    <w:rsid w:val="00DA4C3A"/>
    <w:rsid w:val="00DA6256"/>
    <w:rsid w:val="00DA6920"/>
    <w:rsid w:val="00DA7CD0"/>
    <w:rsid w:val="00DB2391"/>
    <w:rsid w:val="00DB6D2A"/>
    <w:rsid w:val="00DC04C3"/>
    <w:rsid w:val="00DC2E6C"/>
    <w:rsid w:val="00DC2F2E"/>
    <w:rsid w:val="00DC30F8"/>
    <w:rsid w:val="00DC5148"/>
    <w:rsid w:val="00DC70D8"/>
    <w:rsid w:val="00DD24F7"/>
    <w:rsid w:val="00DD470C"/>
    <w:rsid w:val="00DE1191"/>
    <w:rsid w:val="00DE32A8"/>
    <w:rsid w:val="00DE51DA"/>
    <w:rsid w:val="00DF15D9"/>
    <w:rsid w:val="00DF5D9A"/>
    <w:rsid w:val="00DF7087"/>
    <w:rsid w:val="00E002FA"/>
    <w:rsid w:val="00E024D8"/>
    <w:rsid w:val="00E050FB"/>
    <w:rsid w:val="00E06A7C"/>
    <w:rsid w:val="00E10754"/>
    <w:rsid w:val="00E11D30"/>
    <w:rsid w:val="00E121FA"/>
    <w:rsid w:val="00E12DC8"/>
    <w:rsid w:val="00E13523"/>
    <w:rsid w:val="00E1569C"/>
    <w:rsid w:val="00E15FB8"/>
    <w:rsid w:val="00E216CA"/>
    <w:rsid w:val="00E228D3"/>
    <w:rsid w:val="00E24EB0"/>
    <w:rsid w:val="00E252A7"/>
    <w:rsid w:val="00E25F52"/>
    <w:rsid w:val="00E26103"/>
    <w:rsid w:val="00E26CC3"/>
    <w:rsid w:val="00E27E8D"/>
    <w:rsid w:val="00E311E7"/>
    <w:rsid w:val="00E32F98"/>
    <w:rsid w:val="00E3478E"/>
    <w:rsid w:val="00E35466"/>
    <w:rsid w:val="00E355A7"/>
    <w:rsid w:val="00E40D0B"/>
    <w:rsid w:val="00E41090"/>
    <w:rsid w:val="00E41ADF"/>
    <w:rsid w:val="00E434A9"/>
    <w:rsid w:val="00E44B6C"/>
    <w:rsid w:val="00E44D75"/>
    <w:rsid w:val="00E46AA7"/>
    <w:rsid w:val="00E5032D"/>
    <w:rsid w:val="00E669CA"/>
    <w:rsid w:val="00E70759"/>
    <w:rsid w:val="00E737A8"/>
    <w:rsid w:val="00E74CBC"/>
    <w:rsid w:val="00E768BB"/>
    <w:rsid w:val="00E8094F"/>
    <w:rsid w:val="00E80C4B"/>
    <w:rsid w:val="00E80D75"/>
    <w:rsid w:val="00E81349"/>
    <w:rsid w:val="00E85320"/>
    <w:rsid w:val="00E8667C"/>
    <w:rsid w:val="00E871A3"/>
    <w:rsid w:val="00E87B77"/>
    <w:rsid w:val="00E900DD"/>
    <w:rsid w:val="00E906E4"/>
    <w:rsid w:val="00E91B4E"/>
    <w:rsid w:val="00E931FB"/>
    <w:rsid w:val="00E96115"/>
    <w:rsid w:val="00EA12F4"/>
    <w:rsid w:val="00EA34E7"/>
    <w:rsid w:val="00EA627C"/>
    <w:rsid w:val="00EA75D4"/>
    <w:rsid w:val="00EB2FC9"/>
    <w:rsid w:val="00EB3B9D"/>
    <w:rsid w:val="00EB3C7A"/>
    <w:rsid w:val="00EB6D48"/>
    <w:rsid w:val="00EC211B"/>
    <w:rsid w:val="00EC227B"/>
    <w:rsid w:val="00EC4313"/>
    <w:rsid w:val="00EC5787"/>
    <w:rsid w:val="00EC62C6"/>
    <w:rsid w:val="00EC7CB8"/>
    <w:rsid w:val="00ED0F8C"/>
    <w:rsid w:val="00ED12C8"/>
    <w:rsid w:val="00ED1434"/>
    <w:rsid w:val="00ED14B4"/>
    <w:rsid w:val="00ED4AC0"/>
    <w:rsid w:val="00ED5028"/>
    <w:rsid w:val="00ED5687"/>
    <w:rsid w:val="00ED6C8F"/>
    <w:rsid w:val="00ED6DE7"/>
    <w:rsid w:val="00ED7329"/>
    <w:rsid w:val="00EE0C11"/>
    <w:rsid w:val="00EE52D1"/>
    <w:rsid w:val="00EE5336"/>
    <w:rsid w:val="00EE53E4"/>
    <w:rsid w:val="00EE7849"/>
    <w:rsid w:val="00EE7E1C"/>
    <w:rsid w:val="00EF1563"/>
    <w:rsid w:val="00EF1EC3"/>
    <w:rsid w:val="00EF2746"/>
    <w:rsid w:val="00EF6217"/>
    <w:rsid w:val="00F00DB4"/>
    <w:rsid w:val="00F014DA"/>
    <w:rsid w:val="00F04A81"/>
    <w:rsid w:val="00F04B9C"/>
    <w:rsid w:val="00F04CB5"/>
    <w:rsid w:val="00F1006F"/>
    <w:rsid w:val="00F1150D"/>
    <w:rsid w:val="00F11F90"/>
    <w:rsid w:val="00F143ED"/>
    <w:rsid w:val="00F20A9D"/>
    <w:rsid w:val="00F241DF"/>
    <w:rsid w:val="00F246DD"/>
    <w:rsid w:val="00F26166"/>
    <w:rsid w:val="00F330F6"/>
    <w:rsid w:val="00F3411A"/>
    <w:rsid w:val="00F34BE5"/>
    <w:rsid w:val="00F34F87"/>
    <w:rsid w:val="00F37928"/>
    <w:rsid w:val="00F41A4D"/>
    <w:rsid w:val="00F44D99"/>
    <w:rsid w:val="00F44E49"/>
    <w:rsid w:val="00F4610D"/>
    <w:rsid w:val="00F51A76"/>
    <w:rsid w:val="00F52698"/>
    <w:rsid w:val="00F55CD1"/>
    <w:rsid w:val="00F560E8"/>
    <w:rsid w:val="00F5725A"/>
    <w:rsid w:val="00F57F0E"/>
    <w:rsid w:val="00F60178"/>
    <w:rsid w:val="00F67858"/>
    <w:rsid w:val="00F7211D"/>
    <w:rsid w:val="00F7287C"/>
    <w:rsid w:val="00F73BFC"/>
    <w:rsid w:val="00F74075"/>
    <w:rsid w:val="00F81B9D"/>
    <w:rsid w:val="00F82267"/>
    <w:rsid w:val="00F8317D"/>
    <w:rsid w:val="00F85A52"/>
    <w:rsid w:val="00F8624F"/>
    <w:rsid w:val="00F86623"/>
    <w:rsid w:val="00F87311"/>
    <w:rsid w:val="00F87ADA"/>
    <w:rsid w:val="00F900EF"/>
    <w:rsid w:val="00F90C12"/>
    <w:rsid w:val="00F92B17"/>
    <w:rsid w:val="00F94E0C"/>
    <w:rsid w:val="00F9667D"/>
    <w:rsid w:val="00FA02C0"/>
    <w:rsid w:val="00FA1DFD"/>
    <w:rsid w:val="00FA5B1C"/>
    <w:rsid w:val="00FB0140"/>
    <w:rsid w:val="00FB23C5"/>
    <w:rsid w:val="00FB78AD"/>
    <w:rsid w:val="00FC164D"/>
    <w:rsid w:val="00FC2D4A"/>
    <w:rsid w:val="00FC3B21"/>
    <w:rsid w:val="00FC5047"/>
    <w:rsid w:val="00FC59E3"/>
    <w:rsid w:val="00FD1E9D"/>
    <w:rsid w:val="00FD799D"/>
    <w:rsid w:val="00FD79A8"/>
    <w:rsid w:val="00FD7E48"/>
    <w:rsid w:val="00FE09DA"/>
    <w:rsid w:val="00FE5E0C"/>
    <w:rsid w:val="00FE5F20"/>
    <w:rsid w:val="00FE614C"/>
    <w:rsid w:val="00FF0833"/>
    <w:rsid w:val="00FF1E62"/>
    <w:rsid w:val="00FF27A2"/>
    <w:rsid w:val="00FF64E2"/>
    <w:rsid w:val="00FF6BDA"/>
    <w:rsid w:val="00FF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7A98D6"/>
  <w15:docId w15:val="{99A187FA-A8DD-4EF9-8FD4-C0BB132A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widowControl w:val="0"/>
      <w:tabs>
        <w:tab w:val="center" w:pos="4153"/>
        <w:tab w:val="right" w:pos="8306"/>
      </w:tabs>
      <w:adjustRightInd w:val="0"/>
      <w:spacing w:line="360" w:lineRule="atLeast"/>
      <w:textAlignment w:val="baseline"/>
    </w:pPr>
    <w:rPr>
      <w:rFonts w:eastAsia="細明體"/>
      <w:sz w:val="20"/>
      <w:szCs w:val="20"/>
    </w:rPr>
  </w:style>
  <w:style w:type="character" w:styleId="a5">
    <w:name w:val="page number"/>
    <w:basedOn w:val="a0"/>
  </w:style>
  <w:style w:type="paragraph" w:styleId="a6">
    <w:name w:val="Body Text"/>
    <w:basedOn w:val="a"/>
    <w:pPr>
      <w:widowControl w:val="0"/>
    </w:pPr>
    <w:rPr>
      <w:kern w:val="2"/>
      <w:sz w:val="28"/>
      <w:szCs w:val="20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customStyle="1" w:styleId="aa">
    <w:name w:val="公文(後續段落_副本)"/>
    <w:basedOn w:val="a"/>
    <w:pPr>
      <w:ind w:left="840"/>
      <w:textAlignment w:val="baseline"/>
    </w:pPr>
    <w:rPr>
      <w:rFonts w:eastAsia="標楷體"/>
      <w:noProof/>
      <w:szCs w:val="20"/>
      <w:lang w:bidi="he-IL"/>
    </w:rPr>
  </w:style>
  <w:style w:type="paragraph" w:styleId="ab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c">
    <w:name w:val="公文(後續段落_文件類型)"/>
    <w:basedOn w:val="a"/>
    <w:rPr>
      <w:rFonts w:ascii="新細明體"/>
      <w:noProof/>
      <w:sz w:val="20"/>
      <w:szCs w:val="20"/>
      <w:lang w:bidi="he-IL"/>
    </w:rPr>
  </w:style>
  <w:style w:type="table" w:styleId="ad">
    <w:name w:val="Table Grid"/>
    <w:aliases w:val="標準表格格線,表格格線2"/>
    <w:basedOn w:val="a1"/>
    <w:uiPriority w:val="59"/>
    <w:rsid w:val="00B87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一內"/>
    <w:basedOn w:val="a"/>
    <w:rsid w:val="00210C65"/>
    <w:pPr>
      <w:widowControl w:val="0"/>
      <w:adjustRightInd w:val="0"/>
      <w:spacing w:before="120" w:line="400" w:lineRule="atLeast"/>
      <w:ind w:firstLine="595"/>
      <w:jc w:val="both"/>
      <w:textAlignment w:val="baseline"/>
    </w:pPr>
    <w:rPr>
      <w:rFonts w:eastAsia="華康中楷體"/>
      <w:sz w:val="29"/>
      <w:szCs w:val="20"/>
    </w:rPr>
  </w:style>
  <w:style w:type="paragraph" w:customStyle="1" w:styleId="af">
    <w:name w:val="表"/>
    <w:basedOn w:val="-11"/>
    <w:link w:val="af0"/>
    <w:qFormat/>
    <w:rsid w:val="005E1C79"/>
    <w:pPr>
      <w:widowControl w:val="0"/>
      <w:snapToGrid w:val="0"/>
      <w:spacing w:before="60" w:after="60" w:line="288" w:lineRule="auto"/>
      <w:ind w:leftChars="0" w:left="0"/>
      <w:jc w:val="center"/>
    </w:pPr>
    <w:rPr>
      <w:rFonts w:ascii="Arial" w:eastAsia="華康中黑體" w:hAnsi="Arial" w:cs="Arial"/>
      <w:kern w:val="2"/>
      <w:sz w:val="26"/>
      <w:szCs w:val="20"/>
      <w:lang w:bidi="he-IL"/>
    </w:rPr>
  </w:style>
  <w:style w:type="character" w:customStyle="1" w:styleId="af0">
    <w:name w:val="表 字元"/>
    <w:link w:val="af"/>
    <w:rsid w:val="005E1C79"/>
    <w:rPr>
      <w:rFonts w:ascii="Arial" w:eastAsia="華康中黑體" w:hAnsi="Arial" w:cs="Arial"/>
      <w:kern w:val="2"/>
      <w:sz w:val="26"/>
      <w:lang w:bidi="he-IL"/>
    </w:rPr>
  </w:style>
  <w:style w:type="paragraph" w:customStyle="1" w:styleId="af1">
    <w:name w:val="圖"/>
    <w:basedOn w:val="-11"/>
    <w:link w:val="af2"/>
    <w:qFormat/>
    <w:rsid w:val="005E1C79"/>
    <w:pPr>
      <w:widowControl w:val="0"/>
      <w:snapToGrid w:val="0"/>
      <w:spacing w:before="40" w:after="40" w:line="288" w:lineRule="auto"/>
      <w:ind w:leftChars="0" w:left="0"/>
      <w:jc w:val="center"/>
    </w:pPr>
    <w:rPr>
      <w:rFonts w:ascii="Arial" w:eastAsia="華康中黑體" w:hAnsi="Arial" w:cs="Arial"/>
      <w:kern w:val="2"/>
      <w:sz w:val="26"/>
      <w:szCs w:val="20"/>
      <w:lang w:bidi="he-IL"/>
    </w:rPr>
  </w:style>
  <w:style w:type="character" w:customStyle="1" w:styleId="af2">
    <w:name w:val="圖 字元"/>
    <w:link w:val="af1"/>
    <w:rsid w:val="005E1C79"/>
    <w:rPr>
      <w:rFonts w:ascii="Arial" w:eastAsia="華康中黑體" w:hAnsi="Arial" w:cs="Arial"/>
      <w:kern w:val="2"/>
      <w:sz w:val="26"/>
      <w:lang w:bidi="he-IL"/>
    </w:rPr>
  </w:style>
  <w:style w:type="paragraph" w:customStyle="1" w:styleId="21">
    <w:name w:val="暗色格線 21"/>
    <w:uiPriority w:val="1"/>
    <w:qFormat/>
    <w:rsid w:val="005E1C79"/>
    <w:pPr>
      <w:widowControl w:val="0"/>
    </w:pPr>
    <w:rPr>
      <w:rFonts w:ascii="Calibri" w:hAnsi="Calibri"/>
      <w:kern w:val="2"/>
      <w:sz w:val="24"/>
      <w:szCs w:val="22"/>
    </w:rPr>
  </w:style>
  <w:style w:type="paragraph" w:customStyle="1" w:styleId="-11">
    <w:name w:val="彩色清單 - 輔色 11"/>
    <w:basedOn w:val="a"/>
    <w:link w:val="-1Char"/>
    <w:uiPriority w:val="34"/>
    <w:qFormat/>
    <w:rsid w:val="005E1C79"/>
    <w:pPr>
      <w:ind w:leftChars="200" w:left="480"/>
    </w:pPr>
    <w:rPr>
      <w:lang w:val="x-none" w:eastAsia="x-none"/>
    </w:rPr>
  </w:style>
  <w:style w:type="paragraph" w:styleId="af3">
    <w:name w:val="caption"/>
    <w:aliases w:val="表格編號"/>
    <w:basedOn w:val="a"/>
    <w:next w:val="a"/>
    <w:uiPriority w:val="35"/>
    <w:qFormat/>
    <w:rsid w:val="003554B2"/>
    <w:pPr>
      <w:widowControl w:val="0"/>
    </w:pPr>
    <w:rPr>
      <w:rFonts w:ascii="Calibri" w:hAnsi="Calibri"/>
      <w:kern w:val="2"/>
      <w:sz w:val="20"/>
      <w:szCs w:val="20"/>
    </w:rPr>
  </w:style>
  <w:style w:type="paragraph" w:customStyle="1" w:styleId="IOT">
    <w:name w:val="IOT_內文"/>
    <w:basedOn w:val="a"/>
    <w:link w:val="IOTChar"/>
    <w:autoRedefine/>
    <w:qFormat/>
    <w:rsid w:val="000A2589"/>
    <w:pPr>
      <w:widowControl w:val="0"/>
      <w:tabs>
        <w:tab w:val="right" w:leader="dot" w:pos="9070"/>
      </w:tabs>
      <w:snapToGrid w:val="0"/>
      <w:spacing w:beforeLines="50" w:before="180" w:afterLines="50" w:after="180" w:line="288" w:lineRule="auto"/>
      <w:ind w:firstLineChars="200" w:firstLine="520"/>
      <w:jc w:val="both"/>
    </w:pPr>
    <w:rPr>
      <w:rFonts w:eastAsia="標楷體"/>
      <w:sz w:val="26"/>
      <w:lang w:val="x-none" w:eastAsia="zh-HK"/>
    </w:rPr>
  </w:style>
  <w:style w:type="character" w:customStyle="1" w:styleId="IOTChar">
    <w:name w:val="IOT_內文 Char"/>
    <w:link w:val="IOT"/>
    <w:rsid w:val="000A2589"/>
    <w:rPr>
      <w:rFonts w:eastAsia="標楷體" w:cs="新細明體"/>
      <w:sz w:val="26"/>
      <w:szCs w:val="24"/>
      <w:lang w:eastAsia="zh-HK"/>
    </w:rPr>
  </w:style>
  <w:style w:type="paragraph" w:customStyle="1" w:styleId="af4">
    <w:name w:val="表格文字"/>
    <w:basedOn w:val="a"/>
    <w:link w:val="af5"/>
    <w:rsid w:val="00952194"/>
    <w:pPr>
      <w:widowControl w:val="0"/>
      <w:suppressAutoHyphens/>
      <w:autoSpaceDN w:val="0"/>
      <w:spacing w:line="320" w:lineRule="exact"/>
      <w:textAlignment w:val="baseline"/>
    </w:pPr>
    <w:rPr>
      <w:rFonts w:eastAsia="細明體"/>
      <w:sz w:val="22"/>
      <w:szCs w:val="22"/>
      <w:lang w:val="x-none" w:eastAsia="x-none"/>
    </w:rPr>
  </w:style>
  <w:style w:type="character" w:customStyle="1" w:styleId="af5">
    <w:name w:val="表格文字 字元"/>
    <w:link w:val="af4"/>
    <w:rsid w:val="00952194"/>
    <w:rPr>
      <w:rFonts w:eastAsia="細明體"/>
      <w:sz w:val="22"/>
      <w:szCs w:val="22"/>
    </w:rPr>
  </w:style>
  <w:style w:type="character" w:customStyle="1" w:styleId="-1Char">
    <w:name w:val="彩色清單 - 輔色 1 Char"/>
    <w:link w:val="-11"/>
    <w:uiPriority w:val="34"/>
    <w:rsid w:val="00D668A5"/>
    <w:rPr>
      <w:sz w:val="24"/>
      <w:szCs w:val="24"/>
    </w:rPr>
  </w:style>
  <w:style w:type="paragraph" w:customStyle="1" w:styleId="af6">
    <w:name w:val="期中表"/>
    <w:basedOn w:val="21"/>
    <w:link w:val="af7"/>
    <w:qFormat/>
    <w:rsid w:val="00D668A5"/>
    <w:pPr>
      <w:adjustRightInd w:val="0"/>
      <w:snapToGrid w:val="0"/>
      <w:spacing w:beforeLines="50" w:afterLines="50"/>
      <w:jc w:val="center"/>
    </w:pPr>
    <w:rPr>
      <w:rFonts w:ascii="微軟正黑體" w:eastAsia="微軟正黑體" w:hAnsi="微軟正黑體"/>
      <w:sz w:val="28"/>
      <w:szCs w:val="24"/>
      <w:lang w:val="x-none" w:eastAsia="x-none"/>
    </w:rPr>
  </w:style>
  <w:style w:type="character" w:customStyle="1" w:styleId="af7">
    <w:name w:val="期中表 字元"/>
    <w:link w:val="af6"/>
    <w:rsid w:val="00D668A5"/>
    <w:rPr>
      <w:rFonts w:ascii="微軟正黑體" w:eastAsia="微軟正黑體" w:hAnsi="微軟正黑體"/>
      <w:kern w:val="2"/>
      <w:sz w:val="28"/>
      <w:szCs w:val="24"/>
    </w:rPr>
  </w:style>
  <w:style w:type="paragraph" w:customStyle="1" w:styleId="af8">
    <w:name w:val="期中圖"/>
    <w:basedOn w:val="af4"/>
    <w:link w:val="af9"/>
    <w:qFormat/>
    <w:rsid w:val="00685ED6"/>
    <w:pPr>
      <w:tabs>
        <w:tab w:val="left" w:pos="8907"/>
      </w:tabs>
      <w:kinsoku w:val="0"/>
      <w:spacing w:beforeLines="50" w:afterLines="50" w:line="240" w:lineRule="auto"/>
      <w:jc w:val="center"/>
    </w:pPr>
    <w:rPr>
      <w:rFonts w:eastAsia="微軟正黑體"/>
      <w:sz w:val="28"/>
      <w:szCs w:val="28"/>
    </w:rPr>
  </w:style>
  <w:style w:type="character" w:customStyle="1" w:styleId="af9">
    <w:name w:val="期中圖 字元"/>
    <w:link w:val="af8"/>
    <w:rsid w:val="00685ED6"/>
    <w:rPr>
      <w:rFonts w:eastAsia="微軟正黑體"/>
      <w:sz w:val="28"/>
      <w:szCs w:val="28"/>
    </w:rPr>
  </w:style>
  <w:style w:type="paragraph" w:styleId="afa">
    <w:name w:val="Body Text Indent"/>
    <w:basedOn w:val="a6"/>
    <w:link w:val="afb"/>
    <w:rsid w:val="002807CD"/>
    <w:pPr>
      <w:suppressAutoHyphens/>
      <w:spacing w:line="360" w:lineRule="auto"/>
      <w:ind w:left="283"/>
    </w:pPr>
    <w:rPr>
      <w:rFonts w:ascii="標楷體" w:eastAsia="標楷體" w:hAnsi="標楷體"/>
      <w:kern w:val="1"/>
      <w:lang w:val="x-none" w:eastAsia="x-none"/>
    </w:rPr>
  </w:style>
  <w:style w:type="character" w:customStyle="1" w:styleId="afb">
    <w:name w:val="本文縮排 字元"/>
    <w:link w:val="afa"/>
    <w:rsid w:val="002807CD"/>
    <w:rPr>
      <w:rFonts w:ascii="標楷體" w:eastAsia="標楷體" w:hAnsi="標楷體"/>
      <w:kern w:val="1"/>
      <w:sz w:val="28"/>
    </w:rPr>
  </w:style>
  <w:style w:type="character" w:styleId="afc">
    <w:name w:val="annotation reference"/>
    <w:rsid w:val="00445978"/>
    <w:rPr>
      <w:sz w:val="18"/>
      <w:szCs w:val="18"/>
    </w:rPr>
  </w:style>
  <w:style w:type="paragraph" w:styleId="afd">
    <w:name w:val="annotation text"/>
    <w:basedOn w:val="a"/>
    <w:link w:val="afe"/>
    <w:rsid w:val="00445978"/>
    <w:rPr>
      <w:lang w:val="x-none" w:eastAsia="x-none"/>
    </w:rPr>
  </w:style>
  <w:style w:type="character" w:customStyle="1" w:styleId="afe">
    <w:name w:val="註解文字 字元"/>
    <w:link w:val="afd"/>
    <w:rsid w:val="00445978"/>
    <w:rPr>
      <w:sz w:val="24"/>
      <w:szCs w:val="24"/>
    </w:rPr>
  </w:style>
  <w:style w:type="paragraph" w:styleId="aff">
    <w:name w:val="annotation subject"/>
    <w:basedOn w:val="afd"/>
    <w:next w:val="afd"/>
    <w:link w:val="aff0"/>
    <w:rsid w:val="00445978"/>
    <w:rPr>
      <w:b/>
      <w:bCs/>
    </w:rPr>
  </w:style>
  <w:style w:type="character" w:customStyle="1" w:styleId="aff0">
    <w:name w:val="註解主旨 字元"/>
    <w:link w:val="aff"/>
    <w:rsid w:val="00445978"/>
    <w:rPr>
      <w:b/>
      <w:bCs/>
      <w:sz w:val="24"/>
      <w:szCs w:val="24"/>
    </w:rPr>
  </w:style>
  <w:style w:type="table" w:customStyle="1" w:styleId="4-41">
    <w:name w:val="格線表格 4 - 輔色 41"/>
    <w:basedOn w:val="a1"/>
    <w:uiPriority w:val="49"/>
    <w:rsid w:val="00143336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paragraph" w:customStyle="1" w:styleId="-110">
    <w:name w:val="彩色網底 - 輔色 11"/>
    <w:hidden/>
    <w:uiPriority w:val="99"/>
    <w:semiHidden/>
    <w:rsid w:val="00871A4B"/>
    <w:rPr>
      <w:sz w:val="24"/>
      <w:szCs w:val="24"/>
    </w:rPr>
  </w:style>
  <w:style w:type="character" w:customStyle="1" w:styleId="a4">
    <w:name w:val="頁尾 字元"/>
    <w:link w:val="a3"/>
    <w:uiPriority w:val="99"/>
    <w:rsid w:val="007B280B"/>
    <w:rPr>
      <w:rFonts w:eastAsia="細明體"/>
    </w:rPr>
  </w:style>
  <w:style w:type="paragraph" w:styleId="aff1">
    <w:name w:val="Revision"/>
    <w:hidden/>
    <w:uiPriority w:val="71"/>
    <w:semiHidden/>
    <w:rsid w:val="00B70A53"/>
    <w:rPr>
      <w:sz w:val="24"/>
      <w:szCs w:val="24"/>
    </w:rPr>
  </w:style>
  <w:style w:type="paragraph" w:styleId="Web">
    <w:name w:val="Normal (Web)"/>
    <w:basedOn w:val="a"/>
    <w:uiPriority w:val="99"/>
    <w:unhideWhenUsed/>
    <w:rsid w:val="006D585E"/>
    <w:pPr>
      <w:spacing w:before="100" w:beforeAutospacing="1" w:after="100" w:afterAutospacing="1"/>
    </w:pPr>
    <w:rPr>
      <w:rFonts w:ascii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0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858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8454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331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7354">
          <w:marLeft w:val="706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3140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6717">
          <w:marLeft w:val="706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EA2A-081D-45E3-AC7B-922817139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984</Characters>
  <Application>Microsoft Office Word</Application>
  <DocSecurity>0</DocSecurity>
  <Lines>8</Lines>
  <Paragraphs>2</Paragraphs>
  <ScaleCrop>false</ScaleCrop>
  <Company>iot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新聞稿寫作研習</dc:title>
  <dc:subject/>
  <dc:creator>yjli0513</dc:creator>
  <cp:keywords/>
  <cp:lastModifiedBy>Iotweb助理</cp:lastModifiedBy>
  <cp:revision>2</cp:revision>
  <cp:lastPrinted>2026-09-17T03:39:00Z</cp:lastPrinted>
  <dcterms:created xsi:type="dcterms:W3CDTF">2026-09-18T06:23:00Z</dcterms:created>
  <dcterms:modified xsi:type="dcterms:W3CDTF">2026-09-18T06:23:00Z</dcterms:modified>
</cp:coreProperties>
</file>