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C99F2" w14:textId="77777777" w:rsidR="00AA63A3" w:rsidRPr="00E0741A" w:rsidRDefault="00AA63A3" w:rsidP="00A6653E">
      <w:pPr>
        <w:jc w:val="both"/>
        <w:rPr>
          <w:rFonts w:eastAsia="標楷體"/>
          <w:noProof/>
        </w:rPr>
      </w:pPr>
      <w:r w:rsidRPr="00E0741A">
        <w:rPr>
          <w:rFonts w:eastAsia="標楷體"/>
          <w:noProof/>
        </w:rPr>
        <w:drawing>
          <wp:anchor distT="0" distB="0" distL="114300" distR="114300" simplePos="0" relativeHeight="251675648" behindDoc="0" locked="0" layoutInCell="1" allowOverlap="1" wp14:anchorId="561E1C37" wp14:editId="5C2D5F1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40130" cy="1040130"/>
            <wp:effectExtent l="0" t="0" r="7620" b="762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A7C6F" w14:textId="77777777" w:rsidR="00AA63A3" w:rsidRPr="00E0741A" w:rsidRDefault="00AA63A3" w:rsidP="00A6653E">
      <w:pPr>
        <w:jc w:val="both"/>
        <w:rPr>
          <w:rFonts w:eastAsia="標楷體"/>
        </w:rPr>
      </w:pPr>
    </w:p>
    <w:p w14:paraId="40D4658C" w14:textId="77777777" w:rsidR="00AA63A3" w:rsidRPr="00E0741A" w:rsidRDefault="00AA63A3" w:rsidP="00A6653E">
      <w:pPr>
        <w:jc w:val="both"/>
        <w:rPr>
          <w:rFonts w:eastAsia="標楷體"/>
        </w:rPr>
      </w:pPr>
    </w:p>
    <w:p w14:paraId="2F4880AE" w14:textId="77777777" w:rsidR="00AA63A3" w:rsidRPr="00E0741A" w:rsidRDefault="00AA63A3" w:rsidP="00A6653E">
      <w:pPr>
        <w:jc w:val="both"/>
        <w:rPr>
          <w:rFonts w:eastAsia="標楷體"/>
        </w:rPr>
      </w:pPr>
    </w:p>
    <w:p w14:paraId="0B7D5E5E" w14:textId="77777777" w:rsidR="00355AAD" w:rsidRPr="00E0741A" w:rsidRDefault="004A760F" w:rsidP="00AA63A3">
      <w:pPr>
        <w:jc w:val="both"/>
        <w:rPr>
          <w:rFonts w:eastAsia="標楷體"/>
          <w:sz w:val="28"/>
        </w:rPr>
      </w:pPr>
      <w:r w:rsidRPr="00E0741A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5F1E3" wp14:editId="203D66F6">
                <wp:simplePos x="0" y="0"/>
                <wp:positionH relativeFrom="margin">
                  <wp:align>right</wp:align>
                </wp:positionH>
                <wp:positionV relativeFrom="margin">
                  <wp:posOffset>638175</wp:posOffset>
                </wp:positionV>
                <wp:extent cx="1971675" cy="409575"/>
                <wp:effectExtent l="0" t="0" r="9525" b="9525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F8CBC" w14:textId="211E2F75" w:rsidR="00DF7AD0" w:rsidRPr="00C64859" w:rsidRDefault="00DF7AD0" w:rsidP="00DF7AD0">
                            <w:pPr>
                              <w:wordWrap w:val="0"/>
                              <w:jc w:val="right"/>
                              <w:rPr>
                                <w:rFonts w:eastAsia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333333"/>
                                <w:sz w:val="32"/>
                              </w:rPr>
                              <w:t xml:space="preserve">新聞稿　</w:t>
                            </w:r>
                            <w:r w:rsidR="00DA3FB7">
                              <w:rPr>
                                <w:rFonts w:ascii="標楷體" w:eastAsia="標楷體" w:hAnsi="標楷體" w:hint="eastAsia"/>
                                <w:color w:val="333333"/>
                                <w:sz w:val="32"/>
                              </w:rPr>
                              <w:t>11</w:t>
                            </w:r>
                            <w:r w:rsidR="00DA3FB7" w:rsidRPr="00C64859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5.0</w:t>
                            </w:r>
                            <w:r w:rsidR="00412DA5" w:rsidRPr="00C64859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6</w:t>
                            </w:r>
                            <w:r w:rsidR="00DA3FB7" w:rsidRPr="00C64859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.</w:t>
                            </w:r>
                            <w:r w:rsidR="00D508C9" w:rsidRPr="00C64859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26</w:t>
                            </w:r>
                          </w:p>
                          <w:p w14:paraId="6356AD76" w14:textId="77777777" w:rsidR="004A760F" w:rsidRDefault="00953499" w:rsidP="004A760F">
                            <w:pPr>
                              <w:rPr>
                                <w:b/>
                                <w:color w:val="33333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333333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5F1E3" id="矩形 3" o:spid="_x0000_s1026" style="position:absolute;left:0;text-align:left;margin-left:104.05pt;margin-top:50.25pt;width:155.25pt;height:32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" filled="f" stroked="f" strokeweight="1pt">
                <v:textbox inset="0,0,0,0">
                  <w:txbxContent>
                    <w:p w14:paraId="06CF8CBC" w14:textId="211E2F75" w:rsidR="00DF7AD0" w:rsidRPr="00C64859" w:rsidRDefault="00DF7AD0" w:rsidP="00DF7AD0">
                      <w:pPr>
                        <w:wordWrap w:val="0"/>
                        <w:jc w:val="right"/>
                        <w:rPr>
                          <w:rFonts w:eastAsia="標楷體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333333"/>
                          <w:sz w:val="32"/>
                        </w:rPr>
                        <w:t xml:space="preserve">新聞稿　</w:t>
                      </w:r>
                      <w:r w:rsidR="00DA3FB7">
                        <w:rPr>
                          <w:rFonts w:ascii="標楷體" w:eastAsia="標楷體" w:hAnsi="標楷體" w:hint="eastAsia"/>
                          <w:color w:val="333333"/>
                          <w:sz w:val="32"/>
                        </w:rPr>
                        <w:t>11</w:t>
                      </w:r>
                      <w:r w:rsidR="00DA3FB7" w:rsidRPr="00C64859">
                        <w:rPr>
                          <w:rFonts w:ascii="標楷體" w:eastAsia="標楷體" w:hAnsi="標楷體" w:hint="eastAsia"/>
                          <w:sz w:val="32"/>
                        </w:rPr>
                        <w:t>5.0</w:t>
                      </w:r>
                      <w:r w:rsidR="00412DA5" w:rsidRPr="00C64859">
                        <w:rPr>
                          <w:rFonts w:ascii="標楷體" w:eastAsia="標楷體" w:hAnsi="標楷體" w:hint="eastAsia"/>
                          <w:sz w:val="32"/>
                        </w:rPr>
                        <w:t>6</w:t>
                      </w:r>
                      <w:r w:rsidR="00DA3FB7" w:rsidRPr="00C64859">
                        <w:rPr>
                          <w:rFonts w:ascii="標楷體" w:eastAsia="標楷體" w:hAnsi="標楷體" w:hint="eastAsia"/>
                          <w:sz w:val="32"/>
                        </w:rPr>
                        <w:t>.</w:t>
                      </w:r>
                      <w:r w:rsidR="00D508C9" w:rsidRPr="00C64859">
                        <w:rPr>
                          <w:rFonts w:ascii="標楷體" w:eastAsia="標楷體" w:hAnsi="標楷體" w:hint="eastAsia"/>
                          <w:sz w:val="32"/>
                        </w:rPr>
                        <w:t>26</w:t>
                      </w:r>
                    </w:p>
                    <w:p w14:paraId="6356AD76" w14:textId="77777777" w:rsidR="004A760F" w:rsidRDefault="00953499" w:rsidP="004A760F">
                      <w:pPr>
                        <w:rPr>
                          <w:b/>
                          <w:color w:val="333333"/>
                        </w:rPr>
                      </w:pPr>
                      <w:r>
                        <w:rPr>
                          <w:rFonts w:hint="eastAsia"/>
                          <w:b/>
                          <w:color w:val="333333"/>
                        </w:rPr>
                        <w:t>O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E0741A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A3A882" wp14:editId="17846576">
                <wp:simplePos x="0" y="0"/>
                <wp:positionH relativeFrom="margin">
                  <wp:posOffset>1371600</wp:posOffset>
                </wp:positionH>
                <wp:positionV relativeFrom="margin">
                  <wp:posOffset>9525</wp:posOffset>
                </wp:positionV>
                <wp:extent cx="1821180" cy="952500"/>
                <wp:effectExtent l="0" t="0" r="7620" b="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02839" w14:textId="77777777" w:rsidR="00CB757A" w:rsidRDefault="00CB757A" w:rsidP="00CB757A">
                            <w:pPr>
                              <w:rPr>
                                <w:rFonts w:ascii="標楷體" w:eastAsia="標楷體"/>
                                <w:b/>
                                <w:color w:val="333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交通部</w:t>
                            </w:r>
                          </w:p>
                          <w:p w14:paraId="1FD3BFBE" w14:textId="77777777" w:rsidR="00CB757A" w:rsidRDefault="00CB757A" w:rsidP="00CB757A">
                            <w:pPr>
                              <w:rPr>
                                <w:rFonts w:ascii="全真楷書" w:eastAsia="全真楷書"/>
                                <w:color w:val="333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運輸研究所</w:t>
                            </w:r>
                          </w:p>
                          <w:p w14:paraId="196F95DF" w14:textId="77777777" w:rsidR="004A760F" w:rsidRPr="007B59CC" w:rsidRDefault="004A760F" w:rsidP="004A760F">
                            <w:pPr>
                              <w:rPr>
                                <w:rFonts w:ascii="全真楷書" w:eastAsia="全真楷書"/>
                                <w:color w:val="3333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3A882" id="矩形 2" o:spid="_x0000_s1027" style="position:absolute;left:0;text-align:left;margin-left:108pt;margin-top:.75pt;width:143.4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" filled="f" stroked="f" strokeweight="1pt">
                <v:textbox inset="0,0,0,0">
                  <w:txbxContent>
                    <w:p w14:paraId="0DC02839" w14:textId="77777777" w:rsidR="00CB757A" w:rsidRDefault="00CB757A" w:rsidP="00CB757A">
                      <w:pPr>
                        <w:rPr>
                          <w:rFonts w:ascii="標楷體" w:eastAsia="標楷體"/>
                          <w:b/>
                          <w:color w:val="333333"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交通部</w:t>
                      </w:r>
                    </w:p>
                    <w:p w14:paraId="1FD3BFBE" w14:textId="77777777" w:rsidR="00CB757A" w:rsidRDefault="00CB757A" w:rsidP="00CB757A">
                      <w:pPr>
                        <w:rPr>
                          <w:rFonts w:ascii="全真楷書" w:eastAsia="全真楷書"/>
                          <w:color w:val="333333"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運輸研究所</w:t>
                      </w:r>
                    </w:p>
                    <w:p w14:paraId="196F95DF" w14:textId="77777777" w:rsidR="004A760F" w:rsidRPr="007B59CC" w:rsidRDefault="004A760F" w:rsidP="004A760F">
                      <w:pPr>
                        <w:rPr>
                          <w:rFonts w:ascii="全真楷書" w:eastAsia="全真楷書"/>
                          <w:color w:val="333333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E0741A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51870" wp14:editId="08F75FDA">
                <wp:simplePos x="0" y="0"/>
                <wp:positionH relativeFrom="margin">
                  <wp:posOffset>1348105</wp:posOffset>
                </wp:positionH>
                <wp:positionV relativeFrom="margin">
                  <wp:posOffset>1068070</wp:posOffset>
                </wp:positionV>
                <wp:extent cx="3909695" cy="0"/>
                <wp:effectExtent l="12700" t="15875" r="20955" b="12700"/>
                <wp:wrapNone/>
                <wp:docPr id="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96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32652E14" id="直線接點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84.1pt" to="41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Pr="00E0741A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4D589" wp14:editId="4120AA1B">
                <wp:simplePos x="0" y="0"/>
                <wp:positionH relativeFrom="margin">
                  <wp:posOffset>1348105</wp:posOffset>
                </wp:positionH>
                <wp:positionV relativeFrom="margin">
                  <wp:posOffset>991870</wp:posOffset>
                </wp:positionV>
                <wp:extent cx="3909695" cy="0"/>
                <wp:effectExtent l="12700" t="6350" r="11430" b="12700"/>
                <wp:wrapNone/>
                <wp:docPr id="4" name="直線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96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3C5F2442" id="直線接點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78.1pt" to="414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</w:p>
    <w:p w14:paraId="6399F6BE" w14:textId="432DB28E" w:rsidR="00355AAD" w:rsidRPr="00E0741A" w:rsidRDefault="00355AAD" w:rsidP="00355AAD">
      <w:pPr>
        <w:snapToGrid w:val="0"/>
        <w:spacing w:line="400" w:lineRule="exact"/>
        <w:jc w:val="both"/>
        <w:rPr>
          <w:rFonts w:eastAsia="標楷體"/>
          <w:sz w:val="28"/>
        </w:rPr>
      </w:pPr>
      <w:r w:rsidRPr="00E0741A">
        <w:rPr>
          <w:rFonts w:eastAsia="標楷體"/>
          <w:sz w:val="28"/>
        </w:rPr>
        <w:t>新聞聯絡人：</w:t>
      </w:r>
      <w:bookmarkStart w:id="0" w:name="_Hlk213661770"/>
      <w:r w:rsidR="00412DA5">
        <w:rPr>
          <w:rFonts w:eastAsia="標楷體" w:hAnsi="標楷體" w:hint="eastAsia"/>
          <w:sz w:val="28"/>
        </w:rPr>
        <w:t>運輸工程及海空運</w:t>
      </w:r>
      <w:proofErr w:type="gramStart"/>
      <w:r w:rsidR="00412DA5">
        <w:rPr>
          <w:rFonts w:eastAsia="標楷體" w:hAnsi="標楷體" w:hint="eastAsia"/>
          <w:sz w:val="28"/>
        </w:rPr>
        <w:t>組賴威伸</w:t>
      </w:r>
      <w:proofErr w:type="gramEnd"/>
      <w:r w:rsidR="00412DA5" w:rsidRPr="00CE2D9C">
        <w:rPr>
          <w:rFonts w:eastAsia="標楷體" w:hAnsi="標楷體"/>
          <w:sz w:val="28"/>
        </w:rPr>
        <w:t>組長、</w:t>
      </w:r>
      <w:r w:rsidR="00412DA5">
        <w:rPr>
          <w:rFonts w:eastAsia="標楷體" w:hAnsi="標楷體" w:hint="eastAsia"/>
          <w:sz w:val="28"/>
        </w:rPr>
        <w:t>陳國輝助理</w:t>
      </w:r>
      <w:r w:rsidR="00412DA5" w:rsidRPr="00CE2D9C">
        <w:rPr>
          <w:rFonts w:eastAsia="標楷體" w:hAnsi="標楷體"/>
          <w:sz w:val="28"/>
        </w:rPr>
        <w:t>研究員</w:t>
      </w:r>
      <w:bookmarkEnd w:id="0"/>
    </w:p>
    <w:p w14:paraId="249BB283" w14:textId="72E147D1" w:rsidR="00355AAD" w:rsidRPr="00E0741A" w:rsidRDefault="004A760F" w:rsidP="00355AAD">
      <w:pPr>
        <w:snapToGrid w:val="0"/>
        <w:spacing w:line="400" w:lineRule="exact"/>
        <w:jc w:val="both"/>
        <w:rPr>
          <w:rFonts w:eastAsia="標楷體"/>
          <w:sz w:val="28"/>
        </w:rPr>
      </w:pPr>
      <w:r w:rsidRPr="00E0741A">
        <w:rPr>
          <w:rFonts w:eastAsia="標楷體"/>
          <w:kern w:val="0"/>
          <w:sz w:val="28"/>
        </w:rPr>
        <w:t>電話：</w:t>
      </w:r>
      <w:r w:rsidR="00E0741A" w:rsidRPr="00E0741A">
        <w:rPr>
          <w:rFonts w:eastAsia="標楷體"/>
          <w:kern w:val="0"/>
          <w:sz w:val="28"/>
        </w:rPr>
        <w:t>02-23496</w:t>
      </w:r>
      <w:r w:rsidR="00412DA5">
        <w:rPr>
          <w:rFonts w:eastAsia="標楷體" w:hint="eastAsia"/>
          <w:kern w:val="0"/>
          <w:sz w:val="28"/>
        </w:rPr>
        <w:t>820</w:t>
      </w:r>
      <w:r w:rsidR="00E0741A" w:rsidRPr="00E0741A">
        <w:rPr>
          <w:rFonts w:eastAsia="標楷體"/>
          <w:sz w:val="28"/>
        </w:rPr>
        <w:t>、</w:t>
      </w:r>
      <w:r w:rsidR="00E0741A" w:rsidRPr="00E0741A">
        <w:rPr>
          <w:rFonts w:eastAsia="標楷體"/>
          <w:sz w:val="28"/>
        </w:rPr>
        <w:t>02-234968</w:t>
      </w:r>
      <w:r w:rsidR="00412DA5">
        <w:rPr>
          <w:rFonts w:eastAsia="標楷體" w:hint="eastAsia"/>
          <w:sz w:val="28"/>
        </w:rPr>
        <w:t>27</w:t>
      </w:r>
    </w:p>
    <w:p w14:paraId="4595ACFD" w14:textId="260D93D7" w:rsidR="00355AAD" w:rsidRPr="00E0741A" w:rsidRDefault="004A760F" w:rsidP="00355AAD">
      <w:pPr>
        <w:snapToGrid w:val="0"/>
        <w:spacing w:line="400" w:lineRule="exact"/>
        <w:jc w:val="both"/>
        <w:rPr>
          <w:rFonts w:eastAsia="標楷體"/>
          <w:sz w:val="28"/>
        </w:rPr>
      </w:pPr>
      <w:r w:rsidRPr="00E0741A">
        <w:rPr>
          <w:rFonts w:eastAsia="標楷體"/>
          <w:kern w:val="0"/>
          <w:sz w:val="28"/>
        </w:rPr>
        <w:t>E-mail</w:t>
      </w:r>
      <w:r w:rsidRPr="00E0741A">
        <w:rPr>
          <w:rFonts w:eastAsia="標楷體"/>
          <w:kern w:val="0"/>
          <w:sz w:val="28"/>
        </w:rPr>
        <w:t>：</w:t>
      </w:r>
      <w:bookmarkStart w:id="1" w:name="_Hlk213661845"/>
      <w:r w:rsidR="00412DA5">
        <w:rPr>
          <w:rFonts w:eastAsia="標楷體" w:hAnsi="標楷體" w:hint="eastAsia"/>
          <w:sz w:val="28"/>
        </w:rPr>
        <w:t>l</w:t>
      </w:r>
      <w:r w:rsidR="00412DA5">
        <w:rPr>
          <w:rFonts w:eastAsia="標楷體" w:hAnsi="標楷體"/>
          <w:sz w:val="28"/>
        </w:rPr>
        <w:t>ewis</w:t>
      </w:r>
      <w:r w:rsidR="00412DA5" w:rsidRPr="00CE2D9C">
        <w:rPr>
          <w:rFonts w:eastAsia="標楷體"/>
          <w:sz w:val="28"/>
        </w:rPr>
        <w:t>@iot.gov.tw</w:t>
      </w:r>
      <w:r w:rsidR="00412DA5" w:rsidRPr="00CE2D9C">
        <w:rPr>
          <w:rFonts w:eastAsia="標楷體" w:hAnsi="標楷體"/>
          <w:sz w:val="28"/>
        </w:rPr>
        <w:t>、</w:t>
      </w:r>
      <w:r w:rsidR="00412DA5">
        <w:rPr>
          <w:rFonts w:eastAsia="標楷體" w:hAnsi="標楷體" w:hint="eastAsia"/>
          <w:sz w:val="28"/>
        </w:rPr>
        <w:t>chen27</w:t>
      </w:r>
      <w:r w:rsidR="00412DA5" w:rsidRPr="00CE2D9C">
        <w:rPr>
          <w:rFonts w:eastAsia="標楷體"/>
          <w:sz w:val="28"/>
        </w:rPr>
        <w:t>@iot.gov.tw</w:t>
      </w:r>
      <w:bookmarkEnd w:id="1"/>
    </w:p>
    <w:p w14:paraId="1A1A3C61" w14:textId="77777777" w:rsidR="004A760F" w:rsidRPr="00E0741A" w:rsidRDefault="00355AAD" w:rsidP="00355AAD">
      <w:pPr>
        <w:snapToGrid w:val="0"/>
        <w:spacing w:line="400" w:lineRule="exact"/>
        <w:jc w:val="both"/>
        <w:rPr>
          <w:rFonts w:eastAsia="標楷體"/>
          <w:sz w:val="28"/>
        </w:rPr>
      </w:pPr>
      <w:r w:rsidRPr="00E0741A">
        <w:rPr>
          <w:rFonts w:eastAsia="標楷體"/>
          <w:sz w:val="28"/>
        </w:rPr>
        <w:t>網址：</w:t>
      </w:r>
      <w:r w:rsidRPr="00E0741A">
        <w:rPr>
          <w:rFonts w:eastAsia="minorBidi"/>
          <w:sz w:val="28"/>
        </w:rPr>
        <w:t>www.iot.gov.tw</w:t>
      </w:r>
    </w:p>
    <w:p w14:paraId="2360BD8C" w14:textId="068530F2" w:rsidR="00AF5098" w:rsidRPr="00C64859" w:rsidRDefault="00800530" w:rsidP="00C85781">
      <w:pPr>
        <w:spacing w:beforeLines="50" w:before="180" w:afterLines="50" w:after="180" w:line="460" w:lineRule="exact"/>
        <w:ind w:leftChars="-59" w:left="-142" w:rightChars="-82" w:right="-197"/>
        <w:jc w:val="center"/>
        <w:rPr>
          <w:rFonts w:eastAsia="標楷體"/>
          <w:b/>
          <w:bCs/>
          <w:kern w:val="0"/>
          <w:sz w:val="40"/>
          <w:szCs w:val="36"/>
        </w:rPr>
      </w:pPr>
      <w:r w:rsidRPr="00C64859">
        <w:rPr>
          <w:rFonts w:eastAsia="標楷體" w:hint="eastAsia"/>
          <w:b/>
          <w:bCs/>
          <w:kern w:val="0"/>
          <w:sz w:val="40"/>
          <w:szCs w:val="36"/>
        </w:rPr>
        <w:t>精進</w:t>
      </w:r>
      <w:r w:rsidR="00412DA5" w:rsidRPr="00C64859">
        <w:rPr>
          <w:rFonts w:eastAsia="標楷體" w:hint="eastAsia"/>
          <w:b/>
          <w:bCs/>
          <w:kern w:val="0"/>
          <w:sz w:val="40"/>
          <w:szCs w:val="36"/>
        </w:rPr>
        <w:t>橋梁檢測人員培訓</w:t>
      </w:r>
      <w:r w:rsidRPr="00C64859">
        <w:rPr>
          <w:rFonts w:eastAsia="標楷體" w:hint="eastAsia"/>
          <w:b/>
          <w:bCs/>
          <w:kern w:val="0"/>
          <w:sz w:val="40"/>
          <w:szCs w:val="36"/>
        </w:rPr>
        <w:t>厚植</w:t>
      </w:r>
      <w:r w:rsidR="00412DA5" w:rsidRPr="00C64859">
        <w:rPr>
          <w:rFonts w:eastAsia="標楷體" w:hint="eastAsia"/>
          <w:b/>
          <w:bCs/>
          <w:kern w:val="0"/>
          <w:sz w:val="40"/>
          <w:szCs w:val="36"/>
        </w:rPr>
        <w:t>量能</w:t>
      </w:r>
      <w:r w:rsidRPr="00C64859">
        <w:rPr>
          <w:rFonts w:eastAsia="標楷體" w:hint="eastAsia"/>
          <w:b/>
          <w:bCs/>
          <w:kern w:val="0"/>
          <w:sz w:val="40"/>
          <w:szCs w:val="36"/>
        </w:rPr>
        <w:t>守護</w:t>
      </w:r>
      <w:r w:rsidR="00D3550A" w:rsidRPr="00C64859">
        <w:rPr>
          <w:rFonts w:eastAsia="標楷體" w:hint="eastAsia"/>
          <w:b/>
          <w:bCs/>
          <w:kern w:val="0"/>
          <w:sz w:val="40"/>
          <w:szCs w:val="36"/>
        </w:rPr>
        <w:t>您</w:t>
      </w:r>
      <w:r w:rsidRPr="00C64859">
        <w:rPr>
          <w:rFonts w:eastAsia="標楷體" w:hint="eastAsia"/>
          <w:b/>
          <w:bCs/>
          <w:kern w:val="0"/>
          <w:sz w:val="40"/>
          <w:szCs w:val="36"/>
        </w:rPr>
        <w:t>我的安全</w:t>
      </w:r>
    </w:p>
    <w:p w14:paraId="0AB619A6" w14:textId="1649B1F0" w:rsidR="001C36E6" w:rsidRPr="00C64859" w:rsidRDefault="001C36E6" w:rsidP="002A308E">
      <w:pPr>
        <w:pStyle w:val="a4"/>
        <w:snapToGrid w:val="0"/>
        <w:spacing w:beforeLines="50" w:before="180" w:line="400" w:lineRule="exact"/>
        <w:ind w:rightChars="17" w:right="41"/>
        <w:rPr>
          <w:rFonts w:eastAsia="標楷體"/>
          <w:sz w:val="28"/>
          <w:szCs w:val="28"/>
        </w:rPr>
      </w:pPr>
      <w:r w:rsidRPr="00C64859">
        <w:rPr>
          <w:rFonts w:eastAsia="標楷體" w:hint="eastAsia"/>
          <w:sz w:val="28"/>
          <w:szCs w:val="28"/>
        </w:rPr>
        <w:t>為提升橋梁檢測</w:t>
      </w:r>
      <w:r w:rsidR="00CA151A" w:rsidRPr="00C64859">
        <w:rPr>
          <w:rFonts w:eastAsia="標楷體" w:hint="eastAsia"/>
          <w:sz w:val="28"/>
          <w:szCs w:val="28"/>
        </w:rPr>
        <w:t>量能</w:t>
      </w:r>
      <w:r w:rsidRPr="00C64859">
        <w:rPr>
          <w:rFonts w:eastAsia="標楷體" w:hint="eastAsia"/>
          <w:sz w:val="28"/>
          <w:szCs w:val="28"/>
        </w:rPr>
        <w:t>，確保橋梁安全，交通部運輸研究所於</w:t>
      </w:r>
      <w:r w:rsidRPr="00C64859">
        <w:rPr>
          <w:rFonts w:eastAsia="標楷體" w:hint="eastAsia"/>
          <w:sz w:val="28"/>
          <w:szCs w:val="28"/>
        </w:rPr>
        <w:t>115</w:t>
      </w:r>
      <w:r w:rsidRPr="00C64859">
        <w:rPr>
          <w:rFonts w:eastAsia="標楷體" w:hint="eastAsia"/>
          <w:sz w:val="28"/>
          <w:szCs w:val="28"/>
        </w:rPr>
        <w:t>年</w:t>
      </w:r>
      <w:r w:rsidR="000A375C" w:rsidRPr="00C64859">
        <w:rPr>
          <w:rFonts w:eastAsia="標楷體" w:hint="eastAsia"/>
          <w:sz w:val="28"/>
          <w:szCs w:val="28"/>
        </w:rPr>
        <w:t>7</w:t>
      </w:r>
      <w:r w:rsidRPr="00C64859">
        <w:rPr>
          <w:rFonts w:eastAsia="標楷體" w:hint="eastAsia"/>
          <w:sz w:val="28"/>
          <w:szCs w:val="28"/>
        </w:rPr>
        <w:t>月</w:t>
      </w:r>
      <w:r w:rsidR="000A375C" w:rsidRPr="00C64859">
        <w:rPr>
          <w:rFonts w:eastAsia="標楷體" w:hint="eastAsia"/>
          <w:sz w:val="28"/>
          <w:szCs w:val="28"/>
        </w:rPr>
        <w:t>16</w:t>
      </w:r>
      <w:r w:rsidRPr="00C64859">
        <w:rPr>
          <w:rFonts w:eastAsia="標楷體" w:hint="eastAsia"/>
          <w:sz w:val="28"/>
          <w:szCs w:val="28"/>
        </w:rPr>
        <w:t>日</w:t>
      </w:r>
      <w:r w:rsidR="000A375C" w:rsidRPr="00C64859">
        <w:rPr>
          <w:rFonts w:eastAsia="標楷體" w:hint="eastAsia"/>
          <w:sz w:val="28"/>
          <w:szCs w:val="28"/>
        </w:rPr>
        <w:t>與</w:t>
      </w:r>
      <w:r w:rsidR="000A375C" w:rsidRPr="00C64859">
        <w:rPr>
          <w:rFonts w:eastAsia="標楷體" w:hint="eastAsia"/>
          <w:sz w:val="28"/>
          <w:szCs w:val="28"/>
        </w:rPr>
        <w:t>7</w:t>
      </w:r>
      <w:r w:rsidRPr="00C64859">
        <w:rPr>
          <w:rFonts w:eastAsia="標楷體" w:hint="eastAsia"/>
          <w:sz w:val="28"/>
          <w:szCs w:val="28"/>
        </w:rPr>
        <w:t>月</w:t>
      </w:r>
      <w:r w:rsidR="000A375C" w:rsidRPr="00C64859">
        <w:rPr>
          <w:rFonts w:eastAsia="標楷體" w:hint="eastAsia"/>
          <w:sz w:val="28"/>
          <w:szCs w:val="28"/>
        </w:rPr>
        <w:t>20</w:t>
      </w:r>
      <w:r w:rsidRPr="00C64859">
        <w:rPr>
          <w:rFonts w:eastAsia="標楷體" w:hint="eastAsia"/>
          <w:sz w:val="28"/>
          <w:szCs w:val="28"/>
        </w:rPr>
        <w:t>日</w:t>
      </w:r>
      <w:r w:rsidR="00D84129" w:rsidRPr="00C64859">
        <w:rPr>
          <w:rFonts w:eastAsia="標楷體" w:hint="eastAsia"/>
          <w:sz w:val="28"/>
          <w:szCs w:val="28"/>
        </w:rPr>
        <w:t>分北、中二地</w:t>
      </w:r>
      <w:r w:rsidR="000A375C" w:rsidRPr="00C64859">
        <w:rPr>
          <w:rFonts w:eastAsia="標楷體" w:hint="eastAsia"/>
          <w:sz w:val="28"/>
          <w:szCs w:val="28"/>
        </w:rPr>
        <w:t>辦理</w:t>
      </w:r>
      <w:r w:rsidR="000A375C" w:rsidRPr="00C64859">
        <w:rPr>
          <w:rFonts w:eastAsia="標楷體" w:hint="eastAsia"/>
          <w:sz w:val="28"/>
          <w:szCs w:val="28"/>
        </w:rPr>
        <w:t>2</w:t>
      </w:r>
      <w:r w:rsidR="000A375C" w:rsidRPr="00C64859">
        <w:rPr>
          <w:rFonts w:eastAsia="標楷體" w:hint="eastAsia"/>
          <w:sz w:val="28"/>
          <w:szCs w:val="28"/>
        </w:rPr>
        <w:t>場次現地橋梁檢測</w:t>
      </w:r>
      <w:proofErr w:type="gramStart"/>
      <w:r w:rsidR="000A375C" w:rsidRPr="00C64859">
        <w:rPr>
          <w:rFonts w:eastAsia="標楷體" w:hint="eastAsia"/>
          <w:sz w:val="28"/>
          <w:szCs w:val="28"/>
        </w:rPr>
        <w:t>人員回訓</w:t>
      </w:r>
      <w:proofErr w:type="gramEnd"/>
      <w:r w:rsidRPr="00C64859">
        <w:rPr>
          <w:rFonts w:eastAsia="標楷體" w:hint="eastAsia"/>
          <w:sz w:val="28"/>
          <w:szCs w:val="28"/>
        </w:rPr>
        <w:t>，</w:t>
      </w:r>
      <w:r w:rsidR="00E73503" w:rsidRPr="00C64859">
        <w:rPr>
          <w:rFonts w:eastAsia="標楷體" w:hint="eastAsia"/>
          <w:sz w:val="28"/>
          <w:szCs w:val="28"/>
        </w:rPr>
        <w:t>另</w:t>
      </w:r>
      <w:r w:rsidR="000A375C" w:rsidRPr="00C64859">
        <w:rPr>
          <w:rFonts w:eastAsia="標楷體" w:hint="eastAsia"/>
          <w:sz w:val="28"/>
          <w:szCs w:val="28"/>
        </w:rPr>
        <w:t>於</w:t>
      </w:r>
      <w:r w:rsidR="000A375C" w:rsidRPr="00C64859">
        <w:rPr>
          <w:rFonts w:eastAsia="標楷體" w:hint="eastAsia"/>
          <w:sz w:val="28"/>
          <w:szCs w:val="28"/>
        </w:rPr>
        <w:t>7</w:t>
      </w:r>
      <w:r w:rsidR="000A375C" w:rsidRPr="00C64859">
        <w:rPr>
          <w:rFonts w:eastAsia="標楷體" w:hint="eastAsia"/>
          <w:sz w:val="28"/>
          <w:szCs w:val="28"/>
        </w:rPr>
        <w:t>月</w:t>
      </w:r>
      <w:r w:rsidR="000A375C" w:rsidRPr="00C64859">
        <w:rPr>
          <w:rFonts w:eastAsia="標楷體" w:hint="eastAsia"/>
          <w:sz w:val="28"/>
          <w:szCs w:val="28"/>
        </w:rPr>
        <w:t>27</w:t>
      </w:r>
      <w:r w:rsidR="000A375C" w:rsidRPr="00C64859">
        <w:rPr>
          <w:rFonts w:eastAsia="標楷體" w:hint="eastAsia"/>
          <w:sz w:val="28"/>
          <w:szCs w:val="28"/>
        </w:rPr>
        <w:t>日至</w:t>
      </w:r>
      <w:r w:rsidR="000A375C" w:rsidRPr="00C64859">
        <w:rPr>
          <w:rFonts w:eastAsia="標楷體" w:hint="eastAsia"/>
          <w:sz w:val="28"/>
          <w:szCs w:val="28"/>
        </w:rPr>
        <w:t>8</w:t>
      </w:r>
      <w:r w:rsidR="000A375C" w:rsidRPr="00C64859">
        <w:rPr>
          <w:rFonts w:eastAsia="標楷體" w:hint="eastAsia"/>
          <w:sz w:val="28"/>
          <w:szCs w:val="28"/>
        </w:rPr>
        <w:t>月</w:t>
      </w:r>
      <w:r w:rsidR="000A375C" w:rsidRPr="00C64859">
        <w:rPr>
          <w:rFonts w:eastAsia="標楷體" w:hint="eastAsia"/>
          <w:sz w:val="28"/>
          <w:szCs w:val="28"/>
        </w:rPr>
        <w:t>4</w:t>
      </w:r>
      <w:r w:rsidR="000A375C" w:rsidRPr="00C64859">
        <w:rPr>
          <w:rFonts w:eastAsia="標楷體" w:hint="eastAsia"/>
          <w:sz w:val="28"/>
          <w:szCs w:val="28"/>
        </w:rPr>
        <w:t>日</w:t>
      </w:r>
      <w:r w:rsidRPr="00C64859">
        <w:rPr>
          <w:rFonts w:eastAsia="標楷體" w:hint="eastAsia"/>
          <w:sz w:val="28"/>
          <w:szCs w:val="28"/>
        </w:rPr>
        <w:t>分北、中、南三地辦理</w:t>
      </w:r>
      <w:r w:rsidR="000A375C" w:rsidRPr="00C64859">
        <w:rPr>
          <w:rFonts w:eastAsia="標楷體" w:hint="eastAsia"/>
          <w:sz w:val="28"/>
          <w:szCs w:val="28"/>
        </w:rPr>
        <w:t>6</w:t>
      </w:r>
      <w:r w:rsidRPr="00C64859">
        <w:rPr>
          <w:rFonts w:eastAsia="標楷體" w:hint="eastAsia"/>
          <w:sz w:val="28"/>
          <w:szCs w:val="28"/>
        </w:rPr>
        <w:t>場次現地橋梁檢測人員</w:t>
      </w:r>
      <w:r w:rsidR="000A375C" w:rsidRPr="00C64859">
        <w:rPr>
          <w:rFonts w:eastAsia="標楷體" w:hint="eastAsia"/>
          <w:sz w:val="28"/>
          <w:szCs w:val="28"/>
        </w:rPr>
        <w:t>初</w:t>
      </w:r>
      <w:r w:rsidRPr="00C64859">
        <w:rPr>
          <w:rFonts w:eastAsia="標楷體" w:hint="eastAsia"/>
          <w:sz w:val="28"/>
          <w:szCs w:val="28"/>
        </w:rPr>
        <w:t>訓，以</w:t>
      </w:r>
      <w:r w:rsidR="007D11CA" w:rsidRPr="00ED1FC2">
        <w:rPr>
          <w:rFonts w:eastAsia="標楷體" w:hint="eastAsia"/>
          <w:sz w:val="28"/>
          <w:szCs w:val="28"/>
        </w:rPr>
        <w:t>厚植</w:t>
      </w:r>
      <w:r w:rsidRPr="00C64859">
        <w:rPr>
          <w:rFonts w:eastAsia="標楷體" w:hint="eastAsia"/>
          <w:sz w:val="28"/>
          <w:szCs w:val="28"/>
        </w:rPr>
        <w:t>我國公路橋梁檢測之品質及能量。</w:t>
      </w:r>
    </w:p>
    <w:p w14:paraId="36187FBF" w14:textId="37191CD4" w:rsidR="001C36E6" w:rsidRPr="00C64859" w:rsidRDefault="001C36E6" w:rsidP="001C36E6">
      <w:pPr>
        <w:spacing w:beforeLines="50" w:before="180" w:line="460" w:lineRule="exact"/>
        <w:ind w:firstLine="567"/>
        <w:jc w:val="both"/>
        <w:rPr>
          <w:rFonts w:eastAsia="標楷體"/>
          <w:kern w:val="0"/>
          <w:sz w:val="28"/>
          <w:szCs w:val="28"/>
        </w:rPr>
      </w:pPr>
      <w:r w:rsidRPr="00C64859">
        <w:rPr>
          <w:rFonts w:eastAsia="標楷體" w:hint="eastAsia"/>
          <w:kern w:val="0"/>
          <w:sz w:val="28"/>
          <w:szCs w:val="28"/>
        </w:rPr>
        <w:t>我國目前車行橋梁</w:t>
      </w:r>
      <w:r w:rsidR="00D31311" w:rsidRPr="00C64859">
        <w:rPr>
          <w:rFonts w:eastAsia="標楷體" w:hint="eastAsia"/>
          <w:kern w:val="0"/>
          <w:sz w:val="28"/>
          <w:szCs w:val="28"/>
        </w:rPr>
        <w:t>約</w:t>
      </w:r>
      <w:r w:rsidRPr="00C64859">
        <w:rPr>
          <w:rFonts w:eastAsia="標楷體" w:hint="eastAsia"/>
          <w:kern w:val="0"/>
          <w:sz w:val="28"/>
          <w:szCs w:val="28"/>
        </w:rPr>
        <w:t>2.3</w:t>
      </w:r>
      <w:r w:rsidRPr="00C64859">
        <w:rPr>
          <w:rFonts w:eastAsia="標楷體" w:hint="eastAsia"/>
          <w:kern w:val="0"/>
          <w:sz w:val="28"/>
          <w:szCs w:val="28"/>
        </w:rPr>
        <w:t>萬座，依據「</w:t>
      </w:r>
      <w:r w:rsidRPr="00C64859">
        <w:rPr>
          <w:rFonts w:eastAsia="標楷體"/>
          <w:kern w:val="0"/>
          <w:sz w:val="28"/>
          <w:szCs w:val="28"/>
        </w:rPr>
        <w:t>公路橋梁檢測人員資格與培訓要點</w:t>
      </w:r>
      <w:r w:rsidRPr="00C64859">
        <w:rPr>
          <w:rFonts w:eastAsia="標楷體" w:hint="eastAsia"/>
          <w:kern w:val="0"/>
          <w:sz w:val="28"/>
          <w:szCs w:val="28"/>
        </w:rPr>
        <w:t>」規定，</w:t>
      </w:r>
      <w:r w:rsidRPr="00C64859">
        <w:rPr>
          <w:rFonts w:eastAsia="標楷體"/>
          <w:kern w:val="0"/>
          <w:sz w:val="28"/>
          <w:szCs w:val="28"/>
        </w:rPr>
        <w:t>公路橋梁</w:t>
      </w:r>
      <w:r w:rsidRPr="00C64859">
        <w:rPr>
          <w:rFonts w:eastAsia="標楷體" w:hint="eastAsia"/>
          <w:kern w:val="0"/>
          <w:sz w:val="28"/>
          <w:szCs w:val="28"/>
        </w:rPr>
        <w:t>目視</w:t>
      </w:r>
      <w:r w:rsidRPr="00C64859">
        <w:rPr>
          <w:rFonts w:eastAsia="標楷體"/>
          <w:kern w:val="0"/>
          <w:sz w:val="28"/>
          <w:szCs w:val="28"/>
        </w:rPr>
        <w:t>檢測人員之培訓及發證由公路主管機關或</w:t>
      </w:r>
      <w:r w:rsidRPr="00C64859">
        <w:rPr>
          <w:rFonts w:eastAsia="標楷體" w:hint="eastAsia"/>
          <w:kern w:val="0"/>
          <w:sz w:val="28"/>
          <w:szCs w:val="28"/>
        </w:rPr>
        <w:t>其</w:t>
      </w:r>
      <w:r w:rsidRPr="00C64859">
        <w:rPr>
          <w:rFonts w:eastAsia="標楷體"/>
          <w:kern w:val="0"/>
          <w:sz w:val="28"/>
          <w:szCs w:val="28"/>
        </w:rPr>
        <w:t>指定機關辦理</w:t>
      </w:r>
      <w:r w:rsidRPr="00C64859">
        <w:rPr>
          <w:rFonts w:eastAsia="標楷體" w:hint="eastAsia"/>
          <w:kern w:val="0"/>
          <w:sz w:val="28"/>
          <w:szCs w:val="28"/>
        </w:rPr>
        <w:t>，橋梁檢測人員培訓分為初訓</w:t>
      </w:r>
      <w:proofErr w:type="gramStart"/>
      <w:r w:rsidRPr="00C64859">
        <w:rPr>
          <w:rFonts w:eastAsia="標楷體" w:hint="eastAsia"/>
          <w:kern w:val="0"/>
          <w:sz w:val="28"/>
          <w:szCs w:val="28"/>
        </w:rPr>
        <w:t>及回訓兩類</w:t>
      </w:r>
      <w:proofErr w:type="gramEnd"/>
      <w:r w:rsidRPr="00C64859">
        <w:rPr>
          <w:rFonts w:eastAsia="標楷體" w:hint="eastAsia"/>
          <w:kern w:val="0"/>
          <w:sz w:val="28"/>
          <w:szCs w:val="28"/>
        </w:rPr>
        <w:t>，取得初訓證書者，每隔</w:t>
      </w:r>
      <w:r w:rsidRPr="00C64859">
        <w:rPr>
          <w:rFonts w:eastAsia="標楷體" w:hint="eastAsia"/>
          <w:kern w:val="0"/>
          <w:sz w:val="28"/>
          <w:szCs w:val="28"/>
        </w:rPr>
        <w:t>4</w:t>
      </w:r>
      <w:r w:rsidRPr="00C64859">
        <w:rPr>
          <w:rFonts w:eastAsia="標楷體" w:hint="eastAsia"/>
          <w:kern w:val="0"/>
          <w:sz w:val="28"/>
          <w:szCs w:val="28"/>
        </w:rPr>
        <w:t>年應</w:t>
      </w:r>
      <w:proofErr w:type="gramStart"/>
      <w:r w:rsidRPr="00C64859">
        <w:rPr>
          <w:rFonts w:eastAsia="標楷體" w:hint="eastAsia"/>
          <w:kern w:val="0"/>
          <w:sz w:val="28"/>
          <w:szCs w:val="28"/>
        </w:rPr>
        <w:t>參加回訓</w:t>
      </w:r>
      <w:proofErr w:type="gramEnd"/>
      <w:r w:rsidRPr="00C64859">
        <w:rPr>
          <w:rFonts w:eastAsia="標楷體" w:hint="eastAsia"/>
          <w:kern w:val="0"/>
          <w:sz w:val="28"/>
          <w:szCs w:val="28"/>
        </w:rPr>
        <w:t>，而取得證書後方能辦理橋梁檢測工作。</w:t>
      </w:r>
    </w:p>
    <w:p w14:paraId="6908F8BD" w14:textId="624B131A" w:rsidR="001F180A" w:rsidRPr="00C64859" w:rsidRDefault="001C36E6" w:rsidP="001C36E6">
      <w:pPr>
        <w:spacing w:beforeLines="50" w:before="180" w:line="460" w:lineRule="exact"/>
        <w:ind w:firstLine="567"/>
        <w:jc w:val="both"/>
        <w:rPr>
          <w:rFonts w:eastAsia="標楷體"/>
          <w:kern w:val="0"/>
          <w:sz w:val="28"/>
          <w:szCs w:val="28"/>
        </w:rPr>
      </w:pPr>
      <w:r w:rsidRPr="00C64859">
        <w:rPr>
          <w:rFonts w:eastAsia="標楷體" w:hint="eastAsia"/>
          <w:kern w:val="0"/>
          <w:sz w:val="28"/>
          <w:szCs w:val="28"/>
        </w:rPr>
        <w:t>初訓課程包</w:t>
      </w:r>
      <w:r w:rsidR="001F180A" w:rsidRPr="00C64859">
        <w:rPr>
          <w:rFonts w:eastAsia="標楷體" w:hint="eastAsia"/>
          <w:kern w:val="0"/>
          <w:sz w:val="28"/>
          <w:szCs w:val="28"/>
        </w:rPr>
        <w:t>含</w:t>
      </w:r>
      <w:r w:rsidR="001F180A" w:rsidRPr="00C64859">
        <w:rPr>
          <w:rFonts w:eastAsia="標楷體" w:hint="eastAsia"/>
          <w:sz w:val="28"/>
          <w:szCs w:val="28"/>
        </w:rPr>
        <w:t>公路養護規範、公路橋梁檢測及補強規範、相關公路法規、橋梁管理資訊系統操作</w:t>
      </w:r>
      <w:r w:rsidR="001F180A" w:rsidRPr="00C64859">
        <w:rPr>
          <w:rFonts w:eastAsia="標楷體" w:hint="eastAsia"/>
          <w:kern w:val="0"/>
          <w:sz w:val="28"/>
          <w:szCs w:val="28"/>
        </w:rPr>
        <w:t>及</w:t>
      </w:r>
      <w:r w:rsidRPr="00C64859">
        <w:rPr>
          <w:rFonts w:eastAsia="標楷體" w:hint="eastAsia"/>
          <w:kern w:val="0"/>
          <w:sz w:val="28"/>
          <w:szCs w:val="28"/>
        </w:rPr>
        <w:t>現</w:t>
      </w:r>
      <w:proofErr w:type="gramStart"/>
      <w:r w:rsidRPr="00C64859">
        <w:rPr>
          <w:rFonts w:eastAsia="標楷體" w:hint="eastAsia"/>
          <w:kern w:val="0"/>
          <w:sz w:val="28"/>
          <w:szCs w:val="28"/>
        </w:rPr>
        <w:t>地實橋</w:t>
      </w:r>
      <w:proofErr w:type="gramEnd"/>
      <w:r w:rsidRPr="00C64859">
        <w:rPr>
          <w:rFonts w:eastAsia="標楷體" w:hint="eastAsia"/>
          <w:kern w:val="0"/>
          <w:sz w:val="28"/>
          <w:szCs w:val="28"/>
        </w:rPr>
        <w:t>檢測訓練，藉由</w:t>
      </w:r>
      <w:r w:rsidR="001F180A" w:rsidRPr="00C64859">
        <w:rPr>
          <w:rFonts w:eastAsia="標楷體" w:hint="eastAsia"/>
          <w:kern w:val="0"/>
          <w:sz w:val="28"/>
          <w:szCs w:val="28"/>
        </w:rPr>
        <w:t>現地</w:t>
      </w:r>
      <w:r w:rsidRPr="00C64859">
        <w:rPr>
          <w:rFonts w:eastAsia="標楷體" w:hint="eastAsia"/>
          <w:kern w:val="0"/>
          <w:sz w:val="28"/>
          <w:szCs w:val="28"/>
        </w:rPr>
        <w:t>分組演練</w:t>
      </w:r>
      <w:r w:rsidR="00F263D1" w:rsidRPr="00C64859">
        <w:rPr>
          <w:rFonts w:eastAsia="標楷體" w:hint="eastAsia"/>
          <w:kern w:val="0"/>
          <w:sz w:val="28"/>
          <w:szCs w:val="28"/>
        </w:rPr>
        <w:t>如</w:t>
      </w:r>
      <w:r w:rsidRPr="00C64859">
        <w:rPr>
          <w:rFonts w:eastAsia="標楷體" w:hint="eastAsia"/>
          <w:kern w:val="0"/>
          <w:sz w:val="28"/>
          <w:szCs w:val="28"/>
        </w:rPr>
        <w:t>橋梁上部結構、下部結構</w:t>
      </w:r>
      <w:r w:rsidR="00F263D1" w:rsidRPr="00C64859">
        <w:rPr>
          <w:rFonts w:eastAsia="標楷體" w:hint="eastAsia"/>
          <w:kern w:val="0"/>
          <w:sz w:val="28"/>
          <w:szCs w:val="28"/>
        </w:rPr>
        <w:t>之</w:t>
      </w:r>
      <w:r w:rsidRPr="00C64859">
        <w:rPr>
          <w:rFonts w:eastAsia="標楷體" w:hint="eastAsia"/>
          <w:kern w:val="0"/>
          <w:sz w:val="28"/>
          <w:szCs w:val="28"/>
        </w:rPr>
        <w:t>構件裂縫判讀</w:t>
      </w:r>
      <w:r w:rsidR="00CA151A" w:rsidRPr="00C64859">
        <w:rPr>
          <w:rFonts w:eastAsia="標楷體" w:hint="eastAsia"/>
          <w:kern w:val="0"/>
          <w:sz w:val="28"/>
          <w:szCs w:val="28"/>
        </w:rPr>
        <w:t>及</w:t>
      </w:r>
      <w:r w:rsidRPr="00C64859">
        <w:rPr>
          <w:rFonts w:eastAsia="標楷體" w:hint="eastAsia"/>
          <w:kern w:val="0"/>
          <w:sz w:val="28"/>
          <w:szCs w:val="28"/>
        </w:rPr>
        <w:t>平板</w:t>
      </w:r>
      <w:r w:rsidRPr="00C64859">
        <w:rPr>
          <w:rFonts w:eastAsia="標楷體" w:hint="eastAsia"/>
          <w:kern w:val="0"/>
          <w:sz w:val="28"/>
          <w:szCs w:val="28"/>
        </w:rPr>
        <w:t>APP</w:t>
      </w:r>
      <w:r w:rsidRPr="00C64859">
        <w:rPr>
          <w:rFonts w:eastAsia="標楷體" w:hint="eastAsia"/>
          <w:kern w:val="0"/>
          <w:sz w:val="28"/>
          <w:szCs w:val="28"/>
        </w:rPr>
        <w:t>功能</w:t>
      </w:r>
      <w:r w:rsidR="00CA151A" w:rsidRPr="00C64859">
        <w:rPr>
          <w:rFonts w:eastAsia="標楷體" w:hint="eastAsia"/>
          <w:kern w:val="0"/>
          <w:sz w:val="28"/>
          <w:szCs w:val="28"/>
        </w:rPr>
        <w:t>現地實際</w:t>
      </w:r>
      <w:r w:rsidRPr="00C64859">
        <w:rPr>
          <w:rFonts w:eastAsia="標楷體" w:hint="eastAsia"/>
          <w:kern w:val="0"/>
          <w:sz w:val="28"/>
          <w:szCs w:val="28"/>
        </w:rPr>
        <w:t>操作等</w:t>
      </w:r>
      <w:r w:rsidR="00321E25" w:rsidRPr="00C64859">
        <w:rPr>
          <w:rFonts w:eastAsia="標楷體" w:hint="eastAsia"/>
          <w:kern w:val="0"/>
          <w:sz w:val="28"/>
          <w:szCs w:val="28"/>
        </w:rPr>
        <w:t>(</w:t>
      </w:r>
      <w:r w:rsidR="00F263D1" w:rsidRPr="00C64859">
        <w:rPr>
          <w:rFonts w:eastAsia="標楷體" w:hint="eastAsia"/>
          <w:kern w:val="0"/>
          <w:sz w:val="28"/>
          <w:szCs w:val="28"/>
        </w:rPr>
        <w:t>圖</w:t>
      </w:r>
      <w:r w:rsidR="00F263D1" w:rsidRPr="00C64859">
        <w:rPr>
          <w:rFonts w:eastAsia="標楷體" w:hint="eastAsia"/>
          <w:kern w:val="0"/>
          <w:sz w:val="28"/>
          <w:szCs w:val="28"/>
        </w:rPr>
        <w:t>1</w:t>
      </w:r>
      <w:r w:rsidR="00321E25" w:rsidRPr="00C64859">
        <w:rPr>
          <w:rFonts w:eastAsia="標楷體" w:hint="eastAsia"/>
          <w:kern w:val="0"/>
          <w:sz w:val="28"/>
          <w:szCs w:val="28"/>
        </w:rPr>
        <w:t>)</w:t>
      </w:r>
      <w:r w:rsidR="00F263D1" w:rsidRPr="00C64859">
        <w:rPr>
          <w:rFonts w:eastAsia="標楷體" w:hint="eastAsia"/>
          <w:kern w:val="0"/>
          <w:sz w:val="28"/>
          <w:szCs w:val="28"/>
        </w:rPr>
        <w:t>，</w:t>
      </w:r>
      <w:r w:rsidRPr="00C64859">
        <w:rPr>
          <w:rFonts w:eastAsia="標楷體" w:hint="eastAsia"/>
          <w:kern w:val="0"/>
          <w:sz w:val="28"/>
          <w:szCs w:val="28"/>
        </w:rPr>
        <w:t>有效提升學員學習效率</w:t>
      </w:r>
      <w:r w:rsidR="001F180A" w:rsidRPr="00C64859">
        <w:rPr>
          <w:rFonts w:eastAsia="標楷體" w:hint="eastAsia"/>
          <w:kern w:val="0"/>
          <w:sz w:val="28"/>
          <w:szCs w:val="28"/>
        </w:rPr>
        <w:t>。</w:t>
      </w:r>
    </w:p>
    <w:p w14:paraId="64E99F85" w14:textId="0A763BA6" w:rsidR="001C36E6" w:rsidRPr="00C64859" w:rsidRDefault="001F180A" w:rsidP="00040181">
      <w:pPr>
        <w:spacing w:beforeLines="50" w:before="180" w:line="460" w:lineRule="exact"/>
        <w:ind w:firstLine="567"/>
        <w:jc w:val="both"/>
        <w:rPr>
          <w:rFonts w:eastAsia="標楷體"/>
          <w:kern w:val="0"/>
          <w:sz w:val="28"/>
          <w:szCs w:val="28"/>
        </w:rPr>
      </w:pPr>
      <w:proofErr w:type="gramStart"/>
      <w:r w:rsidRPr="00C64859">
        <w:rPr>
          <w:rFonts w:eastAsia="標楷體" w:hint="eastAsia"/>
          <w:kern w:val="0"/>
          <w:sz w:val="28"/>
          <w:szCs w:val="28"/>
        </w:rPr>
        <w:t>回訓課程</w:t>
      </w:r>
      <w:proofErr w:type="gramEnd"/>
      <w:r w:rsidRPr="00C64859">
        <w:rPr>
          <w:rFonts w:eastAsia="標楷體" w:hint="eastAsia"/>
          <w:kern w:val="0"/>
          <w:sz w:val="28"/>
          <w:szCs w:val="28"/>
        </w:rPr>
        <w:t>包含新法規及</w:t>
      </w:r>
      <w:proofErr w:type="gramStart"/>
      <w:r w:rsidRPr="00C64859">
        <w:rPr>
          <w:rFonts w:eastAsia="標楷體" w:hint="eastAsia"/>
          <w:kern w:val="0"/>
          <w:sz w:val="28"/>
          <w:szCs w:val="28"/>
        </w:rPr>
        <w:t>相關橋檢發展</w:t>
      </w:r>
      <w:proofErr w:type="gramEnd"/>
      <w:r w:rsidRPr="00C64859">
        <w:rPr>
          <w:rFonts w:eastAsia="標楷體" w:hint="eastAsia"/>
          <w:kern w:val="0"/>
          <w:sz w:val="28"/>
          <w:szCs w:val="28"/>
        </w:rPr>
        <w:t>技術，為</w:t>
      </w:r>
      <w:r w:rsidR="001C36E6" w:rsidRPr="00C64859">
        <w:rPr>
          <w:rFonts w:eastAsia="標楷體" w:hint="eastAsia"/>
          <w:kern w:val="0"/>
          <w:sz w:val="28"/>
          <w:szCs w:val="28"/>
        </w:rPr>
        <w:t>提升檢測人員辦理特殊性橋梁</w:t>
      </w:r>
      <w:r w:rsidR="001C36E6" w:rsidRPr="00C64859">
        <w:rPr>
          <w:rFonts w:eastAsia="標楷體" w:hint="eastAsia"/>
          <w:kern w:val="0"/>
          <w:sz w:val="28"/>
          <w:szCs w:val="28"/>
        </w:rPr>
        <w:t>(</w:t>
      </w:r>
      <w:r w:rsidR="001C36E6" w:rsidRPr="00C64859">
        <w:rPr>
          <w:rFonts w:eastAsia="標楷體"/>
          <w:kern w:val="0"/>
          <w:sz w:val="28"/>
          <w:szCs w:val="28"/>
        </w:rPr>
        <w:t>如鋼索橋</w:t>
      </w:r>
      <w:r w:rsidR="001C36E6" w:rsidRPr="00C64859">
        <w:rPr>
          <w:rFonts w:eastAsia="標楷體" w:hint="eastAsia"/>
          <w:kern w:val="0"/>
          <w:sz w:val="28"/>
          <w:szCs w:val="28"/>
        </w:rPr>
        <w:t>)</w:t>
      </w:r>
      <w:r w:rsidR="001C36E6" w:rsidRPr="00C64859">
        <w:rPr>
          <w:rFonts w:eastAsia="標楷體" w:hint="eastAsia"/>
          <w:kern w:val="0"/>
          <w:sz w:val="28"/>
          <w:szCs w:val="28"/>
        </w:rPr>
        <w:t>檢測能力，交通部運輸研究</w:t>
      </w:r>
      <w:r w:rsidRPr="00C64859">
        <w:rPr>
          <w:rFonts w:eastAsia="標楷體" w:hint="eastAsia"/>
          <w:kern w:val="0"/>
          <w:sz w:val="28"/>
          <w:szCs w:val="28"/>
        </w:rPr>
        <w:t>所</w:t>
      </w:r>
      <w:proofErr w:type="gramStart"/>
      <w:r w:rsidR="001C36E6" w:rsidRPr="00C64859">
        <w:rPr>
          <w:rFonts w:eastAsia="標楷體" w:hint="eastAsia"/>
          <w:kern w:val="0"/>
          <w:sz w:val="28"/>
          <w:szCs w:val="28"/>
        </w:rPr>
        <w:t>於回訓課程</w:t>
      </w:r>
      <w:proofErr w:type="gramEnd"/>
      <w:r w:rsidR="001C36E6" w:rsidRPr="00C64859">
        <w:rPr>
          <w:rFonts w:eastAsia="標楷體" w:hint="eastAsia"/>
          <w:kern w:val="0"/>
          <w:sz w:val="28"/>
          <w:szCs w:val="28"/>
        </w:rPr>
        <w:t>加入特殊性橋梁現地訓練</w:t>
      </w:r>
      <w:r w:rsidR="008C6593" w:rsidRPr="00C64859">
        <w:rPr>
          <w:rFonts w:eastAsia="標楷體" w:hint="eastAsia"/>
          <w:kern w:val="0"/>
          <w:sz w:val="28"/>
          <w:szCs w:val="28"/>
        </w:rPr>
        <w:t>(</w:t>
      </w:r>
      <w:r w:rsidR="008C6593" w:rsidRPr="00C64859">
        <w:rPr>
          <w:rFonts w:eastAsia="標楷體" w:hint="eastAsia"/>
          <w:kern w:val="0"/>
          <w:sz w:val="28"/>
          <w:szCs w:val="28"/>
        </w:rPr>
        <w:t>圖</w:t>
      </w:r>
      <w:r w:rsidR="008C6593" w:rsidRPr="00C64859">
        <w:rPr>
          <w:rFonts w:eastAsia="標楷體" w:hint="eastAsia"/>
          <w:kern w:val="0"/>
          <w:sz w:val="28"/>
          <w:szCs w:val="28"/>
        </w:rPr>
        <w:t>2)</w:t>
      </w:r>
      <w:r w:rsidR="001C36E6" w:rsidRPr="00C64859">
        <w:rPr>
          <w:rFonts w:eastAsia="標楷體" w:hint="eastAsia"/>
          <w:kern w:val="0"/>
          <w:sz w:val="28"/>
          <w:szCs w:val="28"/>
        </w:rPr>
        <w:t>，</w:t>
      </w:r>
      <w:r w:rsidR="008C6593" w:rsidRPr="00C64859">
        <w:rPr>
          <w:rFonts w:eastAsia="標楷體" w:hint="eastAsia"/>
          <w:kern w:val="0"/>
          <w:sz w:val="28"/>
          <w:szCs w:val="28"/>
        </w:rPr>
        <w:t>並</w:t>
      </w:r>
      <w:r w:rsidR="001C36E6" w:rsidRPr="00C64859">
        <w:rPr>
          <w:rFonts w:eastAsia="標楷體" w:hint="eastAsia"/>
          <w:kern w:val="0"/>
          <w:sz w:val="28"/>
          <w:szCs w:val="28"/>
        </w:rPr>
        <w:t>藉由實際進入橋梁</w:t>
      </w:r>
      <w:proofErr w:type="gramStart"/>
      <w:r w:rsidR="001C36E6" w:rsidRPr="00C64859">
        <w:rPr>
          <w:rFonts w:eastAsia="標楷體" w:hint="eastAsia"/>
          <w:kern w:val="0"/>
          <w:sz w:val="28"/>
          <w:szCs w:val="28"/>
        </w:rPr>
        <w:t>箱</w:t>
      </w:r>
      <w:r w:rsidR="00CA151A" w:rsidRPr="00C64859">
        <w:rPr>
          <w:rFonts w:eastAsia="標楷體" w:hint="eastAsia"/>
          <w:kern w:val="0"/>
          <w:sz w:val="28"/>
          <w:szCs w:val="28"/>
        </w:rPr>
        <w:t>涵</w:t>
      </w:r>
      <w:r w:rsidR="001C36E6" w:rsidRPr="00C64859">
        <w:rPr>
          <w:rFonts w:eastAsia="標楷體" w:hint="eastAsia"/>
          <w:kern w:val="0"/>
          <w:sz w:val="28"/>
          <w:szCs w:val="28"/>
        </w:rPr>
        <w:t>內進行</w:t>
      </w:r>
      <w:proofErr w:type="gramEnd"/>
      <w:r w:rsidR="001C36E6" w:rsidRPr="00C64859">
        <w:rPr>
          <w:rFonts w:eastAsia="標楷體" w:hint="eastAsia"/>
          <w:kern w:val="0"/>
          <w:sz w:val="28"/>
          <w:szCs w:val="28"/>
        </w:rPr>
        <w:t>檢測體驗教學</w:t>
      </w:r>
      <w:r w:rsidR="008C6593" w:rsidRPr="00C64859">
        <w:rPr>
          <w:rFonts w:eastAsia="標楷體" w:hint="eastAsia"/>
          <w:kern w:val="0"/>
          <w:sz w:val="28"/>
          <w:szCs w:val="28"/>
        </w:rPr>
        <w:t>(</w:t>
      </w:r>
      <w:r w:rsidR="008C6593" w:rsidRPr="00C64859">
        <w:rPr>
          <w:rFonts w:eastAsia="標楷體" w:hint="eastAsia"/>
          <w:kern w:val="0"/>
          <w:sz w:val="28"/>
          <w:szCs w:val="28"/>
        </w:rPr>
        <w:t>圖</w:t>
      </w:r>
      <w:r w:rsidR="008C6593" w:rsidRPr="00C64859">
        <w:rPr>
          <w:rFonts w:eastAsia="標楷體" w:hint="eastAsia"/>
          <w:kern w:val="0"/>
          <w:sz w:val="28"/>
          <w:szCs w:val="28"/>
        </w:rPr>
        <w:t>3)</w:t>
      </w:r>
      <w:r w:rsidR="001C36E6" w:rsidRPr="00C64859">
        <w:rPr>
          <w:rFonts w:eastAsia="標楷體" w:hint="eastAsia"/>
          <w:kern w:val="0"/>
          <w:sz w:val="28"/>
          <w:szCs w:val="28"/>
        </w:rPr>
        <w:t>，供學員瞭解特殊性橋梁檢測技術及重點。</w:t>
      </w:r>
      <w:r w:rsidR="007707EF" w:rsidRPr="00C64859">
        <w:rPr>
          <w:rFonts w:eastAsia="標楷體" w:hint="eastAsia"/>
          <w:kern w:val="0"/>
          <w:sz w:val="28"/>
          <w:szCs w:val="28"/>
        </w:rPr>
        <w:t>此外針對已上過</w:t>
      </w:r>
      <w:proofErr w:type="gramStart"/>
      <w:r w:rsidR="007707EF" w:rsidRPr="00C64859">
        <w:rPr>
          <w:rFonts w:eastAsia="標楷體" w:hint="eastAsia"/>
          <w:kern w:val="0"/>
          <w:sz w:val="28"/>
          <w:szCs w:val="28"/>
        </w:rPr>
        <w:t>上述回訓班</w:t>
      </w:r>
      <w:proofErr w:type="gramEnd"/>
      <w:r w:rsidR="007707EF" w:rsidRPr="00C64859">
        <w:rPr>
          <w:rFonts w:eastAsia="標楷體" w:hint="eastAsia"/>
          <w:kern w:val="0"/>
          <w:sz w:val="28"/>
          <w:szCs w:val="28"/>
        </w:rPr>
        <w:t>課程之</w:t>
      </w:r>
      <w:proofErr w:type="gramStart"/>
      <w:r w:rsidR="007707EF" w:rsidRPr="00C64859">
        <w:rPr>
          <w:rFonts w:eastAsia="標楷體" w:hint="eastAsia"/>
          <w:kern w:val="0"/>
          <w:sz w:val="28"/>
          <w:szCs w:val="28"/>
        </w:rPr>
        <w:t>人員</w:t>
      </w:r>
      <w:r w:rsidR="00CA151A" w:rsidRPr="00C64859">
        <w:rPr>
          <w:rFonts w:eastAsia="標楷體" w:hint="eastAsia"/>
          <w:kern w:val="0"/>
          <w:sz w:val="28"/>
          <w:szCs w:val="28"/>
        </w:rPr>
        <w:t>回訓</w:t>
      </w:r>
      <w:proofErr w:type="gramEnd"/>
      <w:r w:rsidR="007707EF" w:rsidRPr="00C64859">
        <w:rPr>
          <w:rFonts w:eastAsia="標楷體" w:hint="eastAsia"/>
          <w:kern w:val="0"/>
          <w:sz w:val="28"/>
          <w:szCs w:val="28"/>
        </w:rPr>
        <w:t>，另</w:t>
      </w:r>
      <w:proofErr w:type="gramStart"/>
      <w:r w:rsidR="007707EF" w:rsidRPr="00C64859">
        <w:rPr>
          <w:rFonts w:eastAsia="標楷體" w:hint="eastAsia"/>
          <w:kern w:val="0"/>
          <w:sz w:val="28"/>
          <w:szCs w:val="28"/>
        </w:rPr>
        <w:t>開設回訓進階</w:t>
      </w:r>
      <w:proofErr w:type="gramEnd"/>
      <w:r w:rsidR="007707EF" w:rsidRPr="00C64859">
        <w:rPr>
          <w:rFonts w:eastAsia="標楷體" w:hint="eastAsia"/>
          <w:kern w:val="0"/>
          <w:sz w:val="28"/>
          <w:szCs w:val="28"/>
        </w:rPr>
        <w:t>班，</w:t>
      </w:r>
      <w:bookmarkStart w:id="2" w:name="_Hlk230959509"/>
      <w:r w:rsidR="007707EF" w:rsidRPr="00C64859">
        <w:rPr>
          <w:rFonts w:eastAsia="標楷體" w:hint="eastAsia"/>
          <w:kern w:val="0"/>
          <w:sz w:val="28"/>
          <w:szCs w:val="28"/>
        </w:rPr>
        <w:t>納入</w:t>
      </w:r>
      <w:r w:rsidR="00E02B15" w:rsidRPr="00C64859">
        <w:rPr>
          <w:rFonts w:eastAsia="標楷體" w:hint="eastAsia"/>
          <w:kern w:val="0"/>
          <w:sz w:val="28"/>
          <w:szCs w:val="28"/>
        </w:rPr>
        <w:t>橋梁設計、耐震、</w:t>
      </w:r>
      <w:proofErr w:type="gramStart"/>
      <w:r w:rsidR="00E02B15" w:rsidRPr="00C64859">
        <w:rPr>
          <w:rFonts w:eastAsia="標楷體" w:hint="eastAsia"/>
          <w:kern w:val="0"/>
          <w:sz w:val="28"/>
          <w:szCs w:val="28"/>
        </w:rPr>
        <w:t>耐洪評估</w:t>
      </w:r>
      <w:proofErr w:type="gramEnd"/>
      <w:r w:rsidR="00E02B15" w:rsidRPr="00C64859">
        <w:rPr>
          <w:rFonts w:eastAsia="標楷體" w:hint="eastAsia"/>
          <w:kern w:val="0"/>
          <w:sz w:val="28"/>
          <w:szCs w:val="28"/>
        </w:rPr>
        <w:t>與補強修復對策等課題</w:t>
      </w:r>
      <w:r w:rsidR="00796050" w:rsidRPr="00C64859">
        <w:rPr>
          <w:rFonts w:eastAsia="標楷體" w:hint="eastAsia"/>
          <w:kern w:val="0"/>
          <w:sz w:val="28"/>
          <w:szCs w:val="28"/>
        </w:rPr>
        <w:t>，以提升專業能力</w:t>
      </w:r>
      <w:bookmarkEnd w:id="2"/>
      <w:r w:rsidR="00E02B15" w:rsidRPr="00C64859">
        <w:rPr>
          <w:rFonts w:eastAsia="標楷體" w:hint="eastAsia"/>
          <w:kern w:val="0"/>
          <w:sz w:val="28"/>
          <w:szCs w:val="28"/>
        </w:rPr>
        <w:t>。</w:t>
      </w:r>
    </w:p>
    <w:p w14:paraId="7199A90D" w14:textId="1D781BC6" w:rsidR="001C36E6" w:rsidRPr="00C64859" w:rsidRDefault="001C36E6" w:rsidP="001C36E6">
      <w:pPr>
        <w:spacing w:beforeLines="50" w:before="180" w:line="460" w:lineRule="exact"/>
        <w:ind w:firstLine="567"/>
        <w:jc w:val="both"/>
        <w:rPr>
          <w:rFonts w:eastAsia="標楷體"/>
          <w:kern w:val="0"/>
          <w:sz w:val="28"/>
          <w:szCs w:val="28"/>
        </w:rPr>
      </w:pPr>
      <w:r w:rsidRPr="00C64859">
        <w:rPr>
          <w:rFonts w:eastAsia="標楷體" w:hint="eastAsia"/>
          <w:kern w:val="0"/>
          <w:sz w:val="28"/>
          <w:szCs w:val="28"/>
        </w:rPr>
        <w:t>本次初訓</w:t>
      </w:r>
      <w:proofErr w:type="gramStart"/>
      <w:r w:rsidRPr="00C64859">
        <w:rPr>
          <w:rFonts w:eastAsia="標楷體" w:hint="eastAsia"/>
          <w:kern w:val="0"/>
          <w:sz w:val="28"/>
          <w:szCs w:val="28"/>
        </w:rPr>
        <w:t>與回訓</w:t>
      </w:r>
      <w:r w:rsidR="00E73C56" w:rsidRPr="00C64859">
        <w:rPr>
          <w:rFonts w:eastAsia="標楷體" w:hint="eastAsia"/>
          <w:kern w:val="0"/>
          <w:sz w:val="28"/>
          <w:szCs w:val="28"/>
        </w:rPr>
        <w:t>報名</w:t>
      </w:r>
      <w:proofErr w:type="gramEnd"/>
      <w:r w:rsidRPr="00C64859">
        <w:rPr>
          <w:rFonts w:eastAsia="標楷體" w:hint="eastAsia"/>
          <w:kern w:val="0"/>
          <w:sz w:val="28"/>
          <w:szCs w:val="28"/>
        </w:rPr>
        <w:t>名額分別為</w:t>
      </w:r>
      <w:r w:rsidRPr="00C64859">
        <w:rPr>
          <w:rFonts w:eastAsia="標楷體" w:hint="eastAsia"/>
          <w:kern w:val="0"/>
          <w:sz w:val="28"/>
          <w:szCs w:val="28"/>
        </w:rPr>
        <w:t>2</w:t>
      </w:r>
      <w:r w:rsidR="00E73C56" w:rsidRPr="00C64859">
        <w:rPr>
          <w:rFonts w:eastAsia="標楷體" w:hint="eastAsia"/>
          <w:kern w:val="0"/>
          <w:sz w:val="28"/>
          <w:szCs w:val="28"/>
        </w:rPr>
        <w:t>46</w:t>
      </w:r>
      <w:r w:rsidRPr="00C64859">
        <w:rPr>
          <w:rFonts w:eastAsia="標楷體" w:hint="eastAsia"/>
          <w:kern w:val="0"/>
          <w:sz w:val="28"/>
          <w:szCs w:val="28"/>
        </w:rPr>
        <w:t>名及</w:t>
      </w:r>
      <w:r w:rsidRPr="00C64859">
        <w:rPr>
          <w:rFonts w:eastAsia="標楷體" w:hint="eastAsia"/>
          <w:kern w:val="0"/>
          <w:sz w:val="28"/>
          <w:szCs w:val="28"/>
        </w:rPr>
        <w:t>180</w:t>
      </w:r>
      <w:r w:rsidRPr="00C64859">
        <w:rPr>
          <w:rFonts w:eastAsia="標楷體" w:hint="eastAsia"/>
          <w:kern w:val="0"/>
          <w:sz w:val="28"/>
          <w:szCs w:val="28"/>
        </w:rPr>
        <w:t>名，培訓對象包括</w:t>
      </w:r>
      <w:r w:rsidR="003D6C3B" w:rsidRPr="00C64859">
        <w:rPr>
          <w:rFonts w:eastAsia="標楷體" w:hint="eastAsia"/>
          <w:kern w:val="0"/>
          <w:sz w:val="28"/>
          <w:szCs w:val="28"/>
        </w:rPr>
        <w:lastRenderedPageBreak/>
        <w:t>中央部會</w:t>
      </w:r>
      <w:r w:rsidR="00D31311" w:rsidRPr="00C64859">
        <w:rPr>
          <w:rFonts w:eastAsia="標楷體" w:hint="eastAsia"/>
          <w:kern w:val="0"/>
          <w:sz w:val="28"/>
          <w:szCs w:val="28"/>
        </w:rPr>
        <w:t>、</w:t>
      </w:r>
      <w:r w:rsidRPr="00C64859">
        <w:rPr>
          <w:rFonts w:eastAsia="標楷體" w:hint="eastAsia"/>
          <w:kern w:val="0"/>
          <w:sz w:val="28"/>
          <w:szCs w:val="28"/>
        </w:rPr>
        <w:t>各縣市政府及</w:t>
      </w:r>
      <w:r w:rsidR="00D31311" w:rsidRPr="00C64859">
        <w:rPr>
          <w:rFonts w:eastAsia="標楷體" w:hint="eastAsia"/>
          <w:kern w:val="0"/>
          <w:sz w:val="28"/>
          <w:szCs w:val="28"/>
        </w:rPr>
        <w:t>各</w:t>
      </w:r>
      <w:r w:rsidRPr="00C64859">
        <w:rPr>
          <w:rFonts w:eastAsia="標楷體" w:hint="eastAsia"/>
          <w:kern w:val="0"/>
          <w:sz w:val="28"/>
          <w:szCs w:val="28"/>
        </w:rPr>
        <w:t>顧問公司負責橋梁業務相關人員。交通部運輸研究所持續</w:t>
      </w:r>
      <w:r w:rsidR="00D31311" w:rsidRPr="00C64859">
        <w:rPr>
          <w:rFonts w:eastAsia="標楷體" w:hint="eastAsia"/>
          <w:kern w:val="0"/>
          <w:sz w:val="28"/>
          <w:szCs w:val="28"/>
        </w:rPr>
        <w:t>辦理</w:t>
      </w:r>
      <w:r w:rsidRPr="00C64859">
        <w:rPr>
          <w:rFonts w:eastAsia="標楷體" w:hint="eastAsia"/>
          <w:kern w:val="0"/>
          <w:sz w:val="28"/>
          <w:szCs w:val="28"/>
        </w:rPr>
        <w:t>橋梁檢測人員培訓，期望藉由專業課程與現地訓練，培養國內橋梁檢測專業人力，幫助提升國內橋梁安全。</w:t>
      </w:r>
      <w:r w:rsidR="00794C11" w:rsidRPr="00C64859">
        <w:rPr>
          <w:rFonts w:eastAsia="標楷體" w:hint="eastAsia"/>
          <w:kern w:val="0"/>
          <w:sz w:val="28"/>
          <w:szCs w:val="28"/>
        </w:rPr>
        <w:t>本次初訓公開報名日期為</w:t>
      </w:r>
      <w:r w:rsidR="00794C11" w:rsidRPr="00C64859">
        <w:rPr>
          <w:rFonts w:eastAsia="標楷體" w:hint="eastAsia"/>
          <w:kern w:val="0"/>
          <w:sz w:val="28"/>
          <w:szCs w:val="28"/>
        </w:rPr>
        <w:t>7</w:t>
      </w:r>
      <w:r w:rsidR="00794C11" w:rsidRPr="00C64859">
        <w:rPr>
          <w:rFonts w:eastAsia="標楷體" w:hint="eastAsia"/>
          <w:kern w:val="0"/>
          <w:sz w:val="28"/>
          <w:szCs w:val="28"/>
        </w:rPr>
        <w:t>月</w:t>
      </w:r>
      <w:r w:rsidR="00794C11" w:rsidRPr="00C64859">
        <w:rPr>
          <w:rFonts w:eastAsia="標楷體" w:hint="eastAsia"/>
          <w:kern w:val="0"/>
          <w:sz w:val="28"/>
          <w:szCs w:val="28"/>
        </w:rPr>
        <w:t>6</w:t>
      </w:r>
      <w:r w:rsidR="00794C11" w:rsidRPr="00C64859">
        <w:rPr>
          <w:rFonts w:eastAsia="標楷體" w:hint="eastAsia"/>
          <w:kern w:val="0"/>
          <w:sz w:val="28"/>
          <w:szCs w:val="28"/>
        </w:rPr>
        <w:t>至</w:t>
      </w:r>
      <w:r w:rsidR="00794C11" w:rsidRPr="00C64859">
        <w:rPr>
          <w:rFonts w:eastAsia="標楷體" w:hint="eastAsia"/>
          <w:kern w:val="0"/>
          <w:sz w:val="28"/>
          <w:szCs w:val="28"/>
        </w:rPr>
        <w:t>10</w:t>
      </w:r>
      <w:r w:rsidR="00794C11" w:rsidRPr="00C64859">
        <w:rPr>
          <w:rFonts w:eastAsia="標楷體" w:hint="eastAsia"/>
          <w:kern w:val="0"/>
          <w:sz w:val="28"/>
          <w:szCs w:val="28"/>
        </w:rPr>
        <w:t>日，</w:t>
      </w:r>
      <w:r w:rsidR="00E02B15" w:rsidRPr="00C64859">
        <w:rPr>
          <w:rFonts w:eastAsia="標楷體" w:hint="eastAsia"/>
          <w:kern w:val="0"/>
          <w:sz w:val="28"/>
          <w:szCs w:val="28"/>
        </w:rPr>
        <w:t>歡迎符合</w:t>
      </w:r>
      <w:bookmarkStart w:id="3" w:name="_Hlk230962354"/>
      <w:r w:rsidR="00E02B15" w:rsidRPr="00C64859">
        <w:rPr>
          <w:rFonts w:eastAsia="標楷體"/>
          <w:kern w:val="0"/>
          <w:sz w:val="28"/>
          <w:szCs w:val="28"/>
        </w:rPr>
        <w:t>公路橋梁檢測人員資格與培訓要點</w:t>
      </w:r>
      <w:r w:rsidR="00E02B15" w:rsidRPr="00C64859">
        <w:rPr>
          <w:rFonts w:eastAsia="標楷體" w:hint="eastAsia"/>
          <w:kern w:val="0"/>
          <w:sz w:val="28"/>
          <w:szCs w:val="28"/>
        </w:rPr>
        <w:t>之人員報名</w:t>
      </w:r>
      <w:bookmarkEnd w:id="3"/>
      <w:r w:rsidR="00E02B15" w:rsidRPr="00C64859">
        <w:rPr>
          <w:rFonts w:eastAsia="標楷體" w:hint="eastAsia"/>
          <w:kern w:val="0"/>
          <w:sz w:val="28"/>
          <w:szCs w:val="28"/>
        </w:rPr>
        <w:t>。</w:t>
      </w:r>
    </w:p>
    <w:p w14:paraId="273FC708" w14:textId="0F4E28C1" w:rsidR="009B306E" w:rsidRPr="00C64859" w:rsidRDefault="00F263D1" w:rsidP="009B306E">
      <w:pPr>
        <w:pStyle w:val="a4"/>
        <w:snapToGrid w:val="0"/>
        <w:spacing w:beforeLines="50" w:before="180" w:line="240" w:lineRule="auto"/>
        <w:ind w:rightChars="17" w:right="41"/>
        <w:jc w:val="center"/>
        <w:rPr>
          <w:rFonts w:eastAsia="標楷體"/>
          <w:sz w:val="28"/>
          <w:szCs w:val="28"/>
        </w:rPr>
      </w:pPr>
      <w:r w:rsidRPr="00C64859">
        <w:rPr>
          <w:rFonts w:eastAsia="標楷體"/>
          <w:noProof/>
          <w:sz w:val="28"/>
          <w:szCs w:val="28"/>
        </w:rPr>
        <w:drawing>
          <wp:inline distT="0" distB="0" distL="0" distR="0" wp14:anchorId="5125C86B" wp14:editId="7E48ECDA">
            <wp:extent cx="4207297" cy="3155727"/>
            <wp:effectExtent l="0" t="0" r="3175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58" cy="31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ACE1" w14:textId="7535D039" w:rsidR="009B306E" w:rsidRPr="00C64859" w:rsidRDefault="009B306E" w:rsidP="009B306E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eastAsia="標楷體"/>
          <w:sz w:val="28"/>
          <w:szCs w:val="28"/>
        </w:rPr>
      </w:pPr>
      <w:r w:rsidRPr="00C64859">
        <w:rPr>
          <w:rFonts w:eastAsia="標楷體"/>
          <w:sz w:val="28"/>
          <w:szCs w:val="28"/>
        </w:rPr>
        <w:t>圖</w:t>
      </w:r>
      <w:r w:rsidRPr="00C64859">
        <w:rPr>
          <w:rFonts w:eastAsia="標楷體"/>
          <w:sz w:val="28"/>
          <w:szCs w:val="28"/>
        </w:rPr>
        <w:t>1</w:t>
      </w:r>
      <w:r w:rsidR="00321E25" w:rsidRPr="00C64859">
        <w:rPr>
          <w:rFonts w:eastAsia="標楷體" w:hint="eastAsia"/>
          <w:sz w:val="28"/>
          <w:szCs w:val="28"/>
        </w:rPr>
        <w:t>橋梁管理資訊系統平板</w:t>
      </w:r>
      <w:r w:rsidR="00321E25" w:rsidRPr="00C64859">
        <w:rPr>
          <w:rFonts w:eastAsia="標楷體" w:hint="eastAsia"/>
          <w:sz w:val="28"/>
          <w:szCs w:val="28"/>
        </w:rPr>
        <w:t>APP</w:t>
      </w:r>
      <w:r w:rsidR="00321E25" w:rsidRPr="00C64859">
        <w:rPr>
          <w:rFonts w:eastAsia="標楷體" w:hint="eastAsia"/>
          <w:sz w:val="28"/>
          <w:szCs w:val="28"/>
        </w:rPr>
        <w:t>操作現地</w:t>
      </w:r>
      <w:r w:rsidR="008B05B3" w:rsidRPr="00C64859">
        <w:rPr>
          <w:rFonts w:eastAsia="標楷體" w:hint="eastAsia"/>
          <w:sz w:val="28"/>
          <w:szCs w:val="28"/>
        </w:rPr>
        <w:t>培訓</w:t>
      </w:r>
      <w:r w:rsidR="00321E25" w:rsidRPr="00C64859">
        <w:rPr>
          <w:rFonts w:eastAsia="標楷體" w:hint="eastAsia"/>
          <w:sz w:val="28"/>
          <w:szCs w:val="28"/>
        </w:rPr>
        <w:t>(</w:t>
      </w:r>
      <w:r w:rsidR="00321E25" w:rsidRPr="00C64859">
        <w:rPr>
          <w:rFonts w:eastAsia="標楷體" w:hint="eastAsia"/>
          <w:sz w:val="28"/>
          <w:szCs w:val="28"/>
        </w:rPr>
        <w:t>永福橋</w:t>
      </w:r>
      <w:r w:rsidR="00321E25" w:rsidRPr="00C64859">
        <w:rPr>
          <w:rFonts w:eastAsia="標楷體" w:hint="eastAsia"/>
          <w:sz w:val="28"/>
          <w:szCs w:val="28"/>
        </w:rPr>
        <w:t>)</w:t>
      </w:r>
    </w:p>
    <w:p w14:paraId="6C370036" w14:textId="7A85161A" w:rsidR="008C6593" w:rsidRPr="00C64859" w:rsidRDefault="008C6593" w:rsidP="008C6593">
      <w:pPr>
        <w:pStyle w:val="a4"/>
        <w:snapToGrid w:val="0"/>
        <w:spacing w:beforeLines="50" w:before="180"/>
        <w:ind w:rightChars="17" w:right="41"/>
        <w:jc w:val="center"/>
        <w:rPr>
          <w:rFonts w:eastAsia="標楷體"/>
          <w:sz w:val="28"/>
          <w:szCs w:val="28"/>
        </w:rPr>
      </w:pPr>
      <w:r w:rsidRPr="00C64859">
        <w:rPr>
          <w:rFonts w:eastAsia="標楷體"/>
          <w:noProof/>
          <w:sz w:val="28"/>
          <w:szCs w:val="28"/>
        </w:rPr>
        <w:lastRenderedPageBreak/>
        <w:drawing>
          <wp:inline distT="0" distB="0" distL="0" distR="0" wp14:anchorId="78F1B844" wp14:editId="1DBD4513">
            <wp:extent cx="2912338" cy="3883233"/>
            <wp:effectExtent l="0" t="0" r="2540" b="317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78" cy="391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449C" w14:textId="2787430D" w:rsidR="009B306E" w:rsidRPr="00C64859" w:rsidRDefault="009B306E" w:rsidP="009B306E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eastAsia="標楷體"/>
          <w:sz w:val="28"/>
          <w:szCs w:val="28"/>
        </w:rPr>
      </w:pPr>
      <w:r w:rsidRPr="00C64859">
        <w:rPr>
          <w:rFonts w:eastAsia="標楷體"/>
          <w:sz w:val="28"/>
          <w:szCs w:val="28"/>
        </w:rPr>
        <w:t>圖</w:t>
      </w:r>
      <w:r w:rsidRPr="00C64859">
        <w:rPr>
          <w:rFonts w:eastAsia="標楷體"/>
          <w:sz w:val="28"/>
          <w:szCs w:val="28"/>
        </w:rPr>
        <w:t xml:space="preserve">2 </w:t>
      </w:r>
      <w:r w:rsidR="008C6593" w:rsidRPr="00C64859">
        <w:rPr>
          <w:rFonts w:eastAsia="標楷體" w:hint="eastAsia"/>
          <w:sz w:val="28"/>
          <w:szCs w:val="28"/>
        </w:rPr>
        <w:t>特殊性橋梁</w:t>
      </w:r>
      <w:proofErr w:type="gramStart"/>
      <w:r w:rsidR="008C6593" w:rsidRPr="00C64859">
        <w:rPr>
          <w:rFonts w:eastAsia="標楷體" w:hint="eastAsia"/>
          <w:sz w:val="28"/>
          <w:szCs w:val="28"/>
        </w:rPr>
        <w:t>鋼纜索力振動</w:t>
      </w:r>
      <w:proofErr w:type="gramEnd"/>
      <w:r w:rsidR="008C6593" w:rsidRPr="00C64859">
        <w:rPr>
          <w:rFonts w:eastAsia="標楷體" w:hint="eastAsia"/>
          <w:sz w:val="28"/>
          <w:szCs w:val="28"/>
        </w:rPr>
        <w:t>法現地</w:t>
      </w:r>
      <w:r w:rsidR="008B05B3" w:rsidRPr="00C64859">
        <w:rPr>
          <w:rFonts w:eastAsia="標楷體" w:hint="eastAsia"/>
          <w:sz w:val="28"/>
          <w:szCs w:val="28"/>
        </w:rPr>
        <w:t>培訓</w:t>
      </w:r>
      <w:r w:rsidR="00D3550A" w:rsidRPr="00C64859">
        <w:rPr>
          <w:rFonts w:eastAsia="標楷體" w:hint="eastAsia"/>
          <w:sz w:val="28"/>
          <w:szCs w:val="28"/>
        </w:rPr>
        <w:t>(</w:t>
      </w:r>
      <w:r w:rsidR="00D3550A" w:rsidRPr="00C64859">
        <w:rPr>
          <w:rFonts w:eastAsia="標楷體" w:hint="eastAsia"/>
          <w:sz w:val="28"/>
          <w:szCs w:val="28"/>
        </w:rPr>
        <w:t>大直橋</w:t>
      </w:r>
      <w:r w:rsidR="00D3550A" w:rsidRPr="00C64859">
        <w:rPr>
          <w:rFonts w:eastAsia="標楷體" w:hint="eastAsia"/>
          <w:sz w:val="28"/>
          <w:szCs w:val="28"/>
        </w:rPr>
        <w:t>)</w:t>
      </w:r>
    </w:p>
    <w:p w14:paraId="2E3E4B0D" w14:textId="2DD9EEE4" w:rsidR="009B306E" w:rsidRPr="00C64859" w:rsidRDefault="009B306E" w:rsidP="009B306E">
      <w:pPr>
        <w:pStyle w:val="a4"/>
        <w:snapToGrid w:val="0"/>
        <w:spacing w:beforeLines="50" w:before="180" w:line="240" w:lineRule="auto"/>
        <w:ind w:rightChars="17" w:right="41" w:firstLine="0"/>
        <w:rPr>
          <w:rFonts w:eastAsia="標楷體"/>
          <w:sz w:val="28"/>
          <w:szCs w:val="28"/>
        </w:rPr>
      </w:pPr>
    </w:p>
    <w:p w14:paraId="6394E485" w14:textId="78E5C9A5" w:rsidR="00F83394" w:rsidRPr="00C64859" w:rsidRDefault="00F83394" w:rsidP="00040181">
      <w:pPr>
        <w:pStyle w:val="a4"/>
        <w:snapToGrid w:val="0"/>
        <w:spacing w:beforeLines="50" w:before="180"/>
        <w:ind w:rightChars="17" w:right="41"/>
        <w:jc w:val="center"/>
        <w:rPr>
          <w:rFonts w:eastAsia="標楷體"/>
          <w:sz w:val="28"/>
          <w:szCs w:val="28"/>
        </w:rPr>
      </w:pPr>
      <w:r w:rsidRPr="00C64859">
        <w:rPr>
          <w:rFonts w:eastAsia="標楷體"/>
          <w:noProof/>
          <w:sz w:val="28"/>
          <w:szCs w:val="28"/>
        </w:rPr>
        <w:drawing>
          <wp:inline distT="0" distB="0" distL="0" distR="0" wp14:anchorId="1CAE3E33" wp14:editId="7FE560BE">
            <wp:extent cx="4313008" cy="3235015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1000" contrast="-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97" cy="323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BEFF" w14:textId="1D006032" w:rsidR="008B05B3" w:rsidRPr="00C64859" w:rsidRDefault="009B306E" w:rsidP="008B05B3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eastAsia="標楷體"/>
          <w:sz w:val="28"/>
          <w:szCs w:val="28"/>
        </w:rPr>
      </w:pPr>
      <w:r w:rsidRPr="00C64859">
        <w:rPr>
          <w:rFonts w:eastAsia="標楷體"/>
          <w:sz w:val="28"/>
          <w:szCs w:val="28"/>
        </w:rPr>
        <w:t>圖</w:t>
      </w:r>
      <w:r w:rsidRPr="00C64859">
        <w:rPr>
          <w:rFonts w:eastAsia="標楷體"/>
          <w:sz w:val="28"/>
          <w:szCs w:val="28"/>
        </w:rPr>
        <w:t xml:space="preserve">3 </w:t>
      </w:r>
      <w:r w:rsidR="008B05B3" w:rsidRPr="00C64859">
        <w:rPr>
          <w:rFonts w:eastAsia="標楷體" w:hint="eastAsia"/>
          <w:sz w:val="28"/>
          <w:szCs w:val="28"/>
        </w:rPr>
        <w:t>特殊性橋梁</w:t>
      </w:r>
      <w:proofErr w:type="gramStart"/>
      <w:r w:rsidR="00F83394" w:rsidRPr="00C64859">
        <w:rPr>
          <w:rFonts w:eastAsia="標楷體" w:hint="eastAsia"/>
          <w:sz w:val="28"/>
          <w:szCs w:val="28"/>
        </w:rPr>
        <w:t>箱涵內</w:t>
      </w:r>
      <w:r w:rsidR="008B05B3" w:rsidRPr="00C64859">
        <w:rPr>
          <w:rFonts w:eastAsia="標楷體" w:hint="eastAsia"/>
          <w:sz w:val="28"/>
          <w:szCs w:val="28"/>
        </w:rPr>
        <w:t>現</w:t>
      </w:r>
      <w:proofErr w:type="gramEnd"/>
      <w:r w:rsidR="008B05B3" w:rsidRPr="00C64859">
        <w:rPr>
          <w:rFonts w:eastAsia="標楷體" w:hint="eastAsia"/>
          <w:sz w:val="28"/>
          <w:szCs w:val="28"/>
        </w:rPr>
        <w:t>地培訓</w:t>
      </w:r>
      <w:r w:rsidR="00D36058" w:rsidRPr="00C64859">
        <w:rPr>
          <w:rFonts w:eastAsia="標楷體" w:hint="eastAsia"/>
          <w:sz w:val="28"/>
          <w:szCs w:val="28"/>
        </w:rPr>
        <w:t>(</w:t>
      </w:r>
      <w:proofErr w:type="gramStart"/>
      <w:r w:rsidR="00D36058" w:rsidRPr="00C64859">
        <w:rPr>
          <w:rFonts w:eastAsia="標楷體" w:hint="eastAsia"/>
          <w:sz w:val="28"/>
          <w:szCs w:val="28"/>
        </w:rPr>
        <w:t>虹揚橋</w:t>
      </w:r>
      <w:proofErr w:type="gramEnd"/>
      <w:r w:rsidR="00D36058" w:rsidRPr="00C64859">
        <w:rPr>
          <w:rFonts w:eastAsia="標楷體" w:hint="eastAsia"/>
          <w:sz w:val="28"/>
          <w:szCs w:val="28"/>
        </w:rPr>
        <w:t>)</w:t>
      </w:r>
    </w:p>
    <w:p w14:paraId="1D5C3C91" w14:textId="4B804814" w:rsidR="009B306E" w:rsidRPr="00C64859" w:rsidRDefault="009B306E" w:rsidP="00661B63">
      <w:pPr>
        <w:pStyle w:val="a4"/>
        <w:snapToGrid w:val="0"/>
        <w:spacing w:beforeLines="50" w:before="180" w:line="240" w:lineRule="auto"/>
        <w:ind w:rightChars="17" w:right="41" w:firstLine="0"/>
        <w:jc w:val="center"/>
        <w:rPr>
          <w:rFonts w:eastAsia="標楷體"/>
          <w:sz w:val="28"/>
          <w:szCs w:val="28"/>
        </w:rPr>
      </w:pPr>
    </w:p>
    <w:sectPr w:rsidR="009B306E" w:rsidRPr="00C64859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2BA42" w14:textId="77777777" w:rsidR="00416087" w:rsidRDefault="00416087" w:rsidP="004A760F">
      <w:r>
        <w:separator/>
      </w:r>
    </w:p>
  </w:endnote>
  <w:endnote w:type="continuationSeparator" w:id="0">
    <w:p w14:paraId="427834EB" w14:textId="77777777" w:rsidR="00416087" w:rsidRDefault="00416087" w:rsidP="004A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楷書體W5">
    <w:charset w:val="88"/>
    <w:family w:val="script"/>
    <w:pitch w:val="fixed"/>
    <w:sig w:usb0="F1002BFF" w:usb1="29DFFFFF" w:usb2="00000037" w:usb3="00000000" w:csb0="003F00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1891004"/>
      <w:docPartObj>
        <w:docPartGallery w:val="Page Numbers (Bottom of Page)"/>
        <w:docPartUnique/>
      </w:docPartObj>
    </w:sdtPr>
    <w:sdtContent>
      <w:p w14:paraId="534C5D94" w14:textId="77777777" w:rsidR="004A760F" w:rsidRDefault="004A760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7F5" w:rsidRPr="009C17F5">
          <w:rPr>
            <w:noProof/>
            <w:lang w:val="zh-TW"/>
          </w:rPr>
          <w:t>1</w:t>
        </w:r>
        <w:r>
          <w:fldChar w:fldCharType="end"/>
        </w:r>
      </w:p>
    </w:sdtContent>
  </w:sdt>
  <w:p w14:paraId="33AED8C6" w14:textId="77777777" w:rsidR="004A760F" w:rsidRDefault="004A76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22CD5" w14:textId="77777777" w:rsidR="00416087" w:rsidRDefault="00416087" w:rsidP="004A760F">
      <w:r>
        <w:separator/>
      </w:r>
    </w:p>
  </w:footnote>
  <w:footnote w:type="continuationSeparator" w:id="0">
    <w:p w14:paraId="2352A0EA" w14:textId="77777777" w:rsidR="00416087" w:rsidRDefault="00416087" w:rsidP="004A7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77302"/>
    <w:multiLevelType w:val="hybridMultilevel"/>
    <w:tmpl w:val="CDFE07CE"/>
    <w:lvl w:ilvl="0" w:tplc="A008BCC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6E5CE2"/>
    <w:multiLevelType w:val="hybridMultilevel"/>
    <w:tmpl w:val="4F221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70D723B"/>
    <w:multiLevelType w:val="hybridMultilevel"/>
    <w:tmpl w:val="4F221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7123F7B"/>
    <w:multiLevelType w:val="hybridMultilevel"/>
    <w:tmpl w:val="14625238"/>
    <w:lvl w:ilvl="0" w:tplc="CD5820A4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CBB66A5"/>
    <w:multiLevelType w:val="hybridMultilevel"/>
    <w:tmpl w:val="4F221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85714FF"/>
    <w:multiLevelType w:val="hybridMultilevel"/>
    <w:tmpl w:val="53320238"/>
    <w:lvl w:ilvl="0" w:tplc="2DACAA8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6" w15:restartNumberingAfterBreak="0">
    <w:nsid w:val="716178A2"/>
    <w:multiLevelType w:val="hybridMultilevel"/>
    <w:tmpl w:val="4F221C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38867312">
    <w:abstractNumId w:val="3"/>
  </w:num>
  <w:num w:numId="2" w16cid:durableId="1492133988">
    <w:abstractNumId w:val="0"/>
  </w:num>
  <w:num w:numId="3" w16cid:durableId="1108700855">
    <w:abstractNumId w:val="6"/>
  </w:num>
  <w:num w:numId="4" w16cid:durableId="1605575699">
    <w:abstractNumId w:val="5"/>
  </w:num>
  <w:num w:numId="5" w16cid:durableId="1888445269">
    <w:abstractNumId w:val="2"/>
  </w:num>
  <w:num w:numId="6" w16cid:durableId="1064909374">
    <w:abstractNumId w:val="1"/>
  </w:num>
  <w:num w:numId="7" w16cid:durableId="16738009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60F"/>
    <w:rsid w:val="000011BA"/>
    <w:rsid w:val="000027B8"/>
    <w:rsid w:val="00011113"/>
    <w:rsid w:val="000117B5"/>
    <w:rsid w:val="00015C7C"/>
    <w:rsid w:val="00024CB4"/>
    <w:rsid w:val="00027C8F"/>
    <w:rsid w:val="00031C8F"/>
    <w:rsid w:val="0003216A"/>
    <w:rsid w:val="00032437"/>
    <w:rsid w:val="00034BCB"/>
    <w:rsid w:val="00037BFD"/>
    <w:rsid w:val="00040181"/>
    <w:rsid w:val="00042DEE"/>
    <w:rsid w:val="00054500"/>
    <w:rsid w:val="000727F2"/>
    <w:rsid w:val="00080982"/>
    <w:rsid w:val="00080C07"/>
    <w:rsid w:val="00082CC9"/>
    <w:rsid w:val="00086E0F"/>
    <w:rsid w:val="000A375C"/>
    <w:rsid w:val="000B4D4D"/>
    <w:rsid w:val="000B5F9A"/>
    <w:rsid w:val="000C45EF"/>
    <w:rsid w:val="000C61EB"/>
    <w:rsid w:val="000D6FAE"/>
    <w:rsid w:val="000E70F3"/>
    <w:rsid w:val="000F7984"/>
    <w:rsid w:val="00100B6B"/>
    <w:rsid w:val="00117519"/>
    <w:rsid w:val="001246A3"/>
    <w:rsid w:val="00130E67"/>
    <w:rsid w:val="001371DE"/>
    <w:rsid w:val="00146433"/>
    <w:rsid w:val="00161FE8"/>
    <w:rsid w:val="00165AEE"/>
    <w:rsid w:val="001660D6"/>
    <w:rsid w:val="001715CB"/>
    <w:rsid w:val="001726CD"/>
    <w:rsid w:val="001749FE"/>
    <w:rsid w:val="0017542E"/>
    <w:rsid w:val="001844F5"/>
    <w:rsid w:val="00195DFB"/>
    <w:rsid w:val="00197E88"/>
    <w:rsid w:val="001A175C"/>
    <w:rsid w:val="001A2402"/>
    <w:rsid w:val="001A5AFA"/>
    <w:rsid w:val="001A6772"/>
    <w:rsid w:val="001B7D98"/>
    <w:rsid w:val="001C36E6"/>
    <w:rsid w:val="001D2116"/>
    <w:rsid w:val="001D2B8C"/>
    <w:rsid w:val="001D7C95"/>
    <w:rsid w:val="001E33BB"/>
    <w:rsid w:val="001F180A"/>
    <w:rsid w:val="001F2B23"/>
    <w:rsid w:val="001F6E1E"/>
    <w:rsid w:val="00204B5E"/>
    <w:rsid w:val="00207239"/>
    <w:rsid w:val="00207AD7"/>
    <w:rsid w:val="00211D9C"/>
    <w:rsid w:val="002447C7"/>
    <w:rsid w:val="002552DA"/>
    <w:rsid w:val="00255F3B"/>
    <w:rsid w:val="0027234B"/>
    <w:rsid w:val="00273E0A"/>
    <w:rsid w:val="0029113F"/>
    <w:rsid w:val="00291553"/>
    <w:rsid w:val="00292068"/>
    <w:rsid w:val="00292257"/>
    <w:rsid w:val="002956E2"/>
    <w:rsid w:val="00296AA1"/>
    <w:rsid w:val="00297D37"/>
    <w:rsid w:val="002A308E"/>
    <w:rsid w:val="002A7903"/>
    <w:rsid w:val="002B2ED2"/>
    <w:rsid w:val="002B5C58"/>
    <w:rsid w:val="002C5BA1"/>
    <w:rsid w:val="002C6B02"/>
    <w:rsid w:val="002D2879"/>
    <w:rsid w:val="002D3268"/>
    <w:rsid w:val="002E1E7F"/>
    <w:rsid w:val="002E2527"/>
    <w:rsid w:val="002E3CC3"/>
    <w:rsid w:val="002F00C0"/>
    <w:rsid w:val="003003FD"/>
    <w:rsid w:val="00301D00"/>
    <w:rsid w:val="00321E25"/>
    <w:rsid w:val="00325A53"/>
    <w:rsid w:val="00333CE5"/>
    <w:rsid w:val="00335566"/>
    <w:rsid w:val="0034151D"/>
    <w:rsid w:val="00350EDB"/>
    <w:rsid w:val="00351972"/>
    <w:rsid w:val="00355AAD"/>
    <w:rsid w:val="00356F21"/>
    <w:rsid w:val="00362DE3"/>
    <w:rsid w:val="00363C3C"/>
    <w:rsid w:val="003716C9"/>
    <w:rsid w:val="003729F6"/>
    <w:rsid w:val="00390D5A"/>
    <w:rsid w:val="003A095A"/>
    <w:rsid w:val="003D6C3B"/>
    <w:rsid w:val="003E298F"/>
    <w:rsid w:val="003E34A7"/>
    <w:rsid w:val="003E44F9"/>
    <w:rsid w:val="003E723A"/>
    <w:rsid w:val="003E7F6B"/>
    <w:rsid w:val="003F3E19"/>
    <w:rsid w:val="00404311"/>
    <w:rsid w:val="0040551D"/>
    <w:rsid w:val="00412BB2"/>
    <w:rsid w:val="00412DA5"/>
    <w:rsid w:val="00413320"/>
    <w:rsid w:val="00413396"/>
    <w:rsid w:val="00414B13"/>
    <w:rsid w:val="00416087"/>
    <w:rsid w:val="00416F9A"/>
    <w:rsid w:val="0042157C"/>
    <w:rsid w:val="00427C02"/>
    <w:rsid w:val="00430985"/>
    <w:rsid w:val="004319AB"/>
    <w:rsid w:val="0043268D"/>
    <w:rsid w:val="00432B0F"/>
    <w:rsid w:val="00433421"/>
    <w:rsid w:val="00437C41"/>
    <w:rsid w:val="004441E8"/>
    <w:rsid w:val="004463CA"/>
    <w:rsid w:val="00447152"/>
    <w:rsid w:val="00450996"/>
    <w:rsid w:val="00451F29"/>
    <w:rsid w:val="004560C8"/>
    <w:rsid w:val="004730A2"/>
    <w:rsid w:val="0047387B"/>
    <w:rsid w:val="004744E8"/>
    <w:rsid w:val="00495234"/>
    <w:rsid w:val="004A3079"/>
    <w:rsid w:val="004A4472"/>
    <w:rsid w:val="004A760F"/>
    <w:rsid w:val="004B3EA7"/>
    <w:rsid w:val="004B5FA3"/>
    <w:rsid w:val="004D0289"/>
    <w:rsid w:val="004D103B"/>
    <w:rsid w:val="004D1128"/>
    <w:rsid w:val="005027AA"/>
    <w:rsid w:val="0051094C"/>
    <w:rsid w:val="0051267D"/>
    <w:rsid w:val="005126F6"/>
    <w:rsid w:val="005146D7"/>
    <w:rsid w:val="0051734C"/>
    <w:rsid w:val="00541447"/>
    <w:rsid w:val="00546421"/>
    <w:rsid w:val="00553C63"/>
    <w:rsid w:val="00567B52"/>
    <w:rsid w:val="0057137B"/>
    <w:rsid w:val="005828C1"/>
    <w:rsid w:val="00582EF6"/>
    <w:rsid w:val="005900EB"/>
    <w:rsid w:val="00590FE5"/>
    <w:rsid w:val="00592968"/>
    <w:rsid w:val="005B3C82"/>
    <w:rsid w:val="005C36E6"/>
    <w:rsid w:val="005C44E0"/>
    <w:rsid w:val="005D088B"/>
    <w:rsid w:val="005D540B"/>
    <w:rsid w:val="005D77B2"/>
    <w:rsid w:val="005E172F"/>
    <w:rsid w:val="005E4791"/>
    <w:rsid w:val="005F220A"/>
    <w:rsid w:val="005F6D06"/>
    <w:rsid w:val="0060296E"/>
    <w:rsid w:val="00605BF3"/>
    <w:rsid w:val="00611031"/>
    <w:rsid w:val="00613925"/>
    <w:rsid w:val="00614183"/>
    <w:rsid w:val="00621025"/>
    <w:rsid w:val="006236AC"/>
    <w:rsid w:val="00626B82"/>
    <w:rsid w:val="0063308C"/>
    <w:rsid w:val="006347D6"/>
    <w:rsid w:val="00661B63"/>
    <w:rsid w:val="006623F6"/>
    <w:rsid w:val="00674800"/>
    <w:rsid w:val="00676B63"/>
    <w:rsid w:val="0068162D"/>
    <w:rsid w:val="00685BAE"/>
    <w:rsid w:val="00695C45"/>
    <w:rsid w:val="006A176B"/>
    <w:rsid w:val="006B030C"/>
    <w:rsid w:val="006D6CE4"/>
    <w:rsid w:val="006F3ADF"/>
    <w:rsid w:val="006F7B6F"/>
    <w:rsid w:val="00703D57"/>
    <w:rsid w:val="0070518F"/>
    <w:rsid w:val="00714C0A"/>
    <w:rsid w:val="007151DC"/>
    <w:rsid w:val="00716C4F"/>
    <w:rsid w:val="00723095"/>
    <w:rsid w:val="007247B8"/>
    <w:rsid w:val="00724FA5"/>
    <w:rsid w:val="00741964"/>
    <w:rsid w:val="007440EC"/>
    <w:rsid w:val="00760930"/>
    <w:rsid w:val="007707EF"/>
    <w:rsid w:val="00787016"/>
    <w:rsid w:val="00791D81"/>
    <w:rsid w:val="00794C11"/>
    <w:rsid w:val="00796050"/>
    <w:rsid w:val="007C1DA3"/>
    <w:rsid w:val="007C1DB5"/>
    <w:rsid w:val="007D10F3"/>
    <w:rsid w:val="007D11CA"/>
    <w:rsid w:val="007D58C1"/>
    <w:rsid w:val="007E4361"/>
    <w:rsid w:val="007F0B23"/>
    <w:rsid w:val="00800530"/>
    <w:rsid w:val="0080203B"/>
    <w:rsid w:val="00804377"/>
    <w:rsid w:val="00807413"/>
    <w:rsid w:val="0081192D"/>
    <w:rsid w:val="00821B0D"/>
    <w:rsid w:val="00826B88"/>
    <w:rsid w:val="00832A8E"/>
    <w:rsid w:val="008459CE"/>
    <w:rsid w:val="008522FD"/>
    <w:rsid w:val="00867D48"/>
    <w:rsid w:val="00873510"/>
    <w:rsid w:val="00873E08"/>
    <w:rsid w:val="00876233"/>
    <w:rsid w:val="008939F4"/>
    <w:rsid w:val="008A30F3"/>
    <w:rsid w:val="008A5968"/>
    <w:rsid w:val="008A6385"/>
    <w:rsid w:val="008B05B3"/>
    <w:rsid w:val="008B2B61"/>
    <w:rsid w:val="008C0A89"/>
    <w:rsid w:val="008C6593"/>
    <w:rsid w:val="008D2936"/>
    <w:rsid w:val="008D3381"/>
    <w:rsid w:val="008E12B5"/>
    <w:rsid w:val="008E554B"/>
    <w:rsid w:val="008F034A"/>
    <w:rsid w:val="008F2B16"/>
    <w:rsid w:val="008F413C"/>
    <w:rsid w:val="009033D4"/>
    <w:rsid w:val="00906642"/>
    <w:rsid w:val="00906D47"/>
    <w:rsid w:val="00913A04"/>
    <w:rsid w:val="009200AD"/>
    <w:rsid w:val="00924C2E"/>
    <w:rsid w:val="00926E1E"/>
    <w:rsid w:val="00936FBA"/>
    <w:rsid w:val="009411EC"/>
    <w:rsid w:val="00942522"/>
    <w:rsid w:val="00946F6A"/>
    <w:rsid w:val="0095111D"/>
    <w:rsid w:val="00953499"/>
    <w:rsid w:val="00956D55"/>
    <w:rsid w:val="009771C2"/>
    <w:rsid w:val="0099143E"/>
    <w:rsid w:val="00991D3F"/>
    <w:rsid w:val="0099527D"/>
    <w:rsid w:val="00997269"/>
    <w:rsid w:val="009B306E"/>
    <w:rsid w:val="009B5BB7"/>
    <w:rsid w:val="009C17F5"/>
    <w:rsid w:val="009E3B72"/>
    <w:rsid w:val="009E7172"/>
    <w:rsid w:val="00A017E4"/>
    <w:rsid w:val="00A03025"/>
    <w:rsid w:val="00A12514"/>
    <w:rsid w:val="00A163CF"/>
    <w:rsid w:val="00A2418A"/>
    <w:rsid w:val="00A27FA7"/>
    <w:rsid w:val="00A31872"/>
    <w:rsid w:val="00A33ADC"/>
    <w:rsid w:val="00A4536D"/>
    <w:rsid w:val="00A52B73"/>
    <w:rsid w:val="00A5431B"/>
    <w:rsid w:val="00A563A2"/>
    <w:rsid w:val="00A62F89"/>
    <w:rsid w:val="00A6653E"/>
    <w:rsid w:val="00A7214A"/>
    <w:rsid w:val="00A72655"/>
    <w:rsid w:val="00A752C5"/>
    <w:rsid w:val="00A7552F"/>
    <w:rsid w:val="00A815E4"/>
    <w:rsid w:val="00A83556"/>
    <w:rsid w:val="00A9777E"/>
    <w:rsid w:val="00AA3CB2"/>
    <w:rsid w:val="00AA546D"/>
    <w:rsid w:val="00AA63A3"/>
    <w:rsid w:val="00AA7723"/>
    <w:rsid w:val="00AB366C"/>
    <w:rsid w:val="00AB4383"/>
    <w:rsid w:val="00AB6250"/>
    <w:rsid w:val="00AB7573"/>
    <w:rsid w:val="00AC3314"/>
    <w:rsid w:val="00AD1511"/>
    <w:rsid w:val="00AE50EA"/>
    <w:rsid w:val="00AE5E2C"/>
    <w:rsid w:val="00AF5098"/>
    <w:rsid w:val="00B0229A"/>
    <w:rsid w:val="00B06E41"/>
    <w:rsid w:val="00B12884"/>
    <w:rsid w:val="00B13CC7"/>
    <w:rsid w:val="00B22007"/>
    <w:rsid w:val="00B25C2E"/>
    <w:rsid w:val="00B26B1F"/>
    <w:rsid w:val="00B27C31"/>
    <w:rsid w:val="00B349E5"/>
    <w:rsid w:val="00B45E6C"/>
    <w:rsid w:val="00B529EC"/>
    <w:rsid w:val="00B61281"/>
    <w:rsid w:val="00B66D27"/>
    <w:rsid w:val="00B67083"/>
    <w:rsid w:val="00B746A4"/>
    <w:rsid w:val="00B81B83"/>
    <w:rsid w:val="00BB4FEF"/>
    <w:rsid w:val="00BC6C4E"/>
    <w:rsid w:val="00BD0758"/>
    <w:rsid w:val="00BD334C"/>
    <w:rsid w:val="00BE0000"/>
    <w:rsid w:val="00BE370B"/>
    <w:rsid w:val="00BF1325"/>
    <w:rsid w:val="00C0050C"/>
    <w:rsid w:val="00C058AD"/>
    <w:rsid w:val="00C14F1D"/>
    <w:rsid w:val="00C15750"/>
    <w:rsid w:val="00C176BF"/>
    <w:rsid w:val="00C252BC"/>
    <w:rsid w:val="00C2760D"/>
    <w:rsid w:val="00C373F1"/>
    <w:rsid w:val="00C37DD9"/>
    <w:rsid w:val="00C526E0"/>
    <w:rsid w:val="00C578D1"/>
    <w:rsid w:val="00C64859"/>
    <w:rsid w:val="00C65C14"/>
    <w:rsid w:val="00C67870"/>
    <w:rsid w:val="00C85781"/>
    <w:rsid w:val="00C87E11"/>
    <w:rsid w:val="00C901D8"/>
    <w:rsid w:val="00C95EFF"/>
    <w:rsid w:val="00CA0271"/>
    <w:rsid w:val="00CA040D"/>
    <w:rsid w:val="00CA151A"/>
    <w:rsid w:val="00CA2778"/>
    <w:rsid w:val="00CA76E4"/>
    <w:rsid w:val="00CB7160"/>
    <w:rsid w:val="00CB757A"/>
    <w:rsid w:val="00CC4C61"/>
    <w:rsid w:val="00CC5283"/>
    <w:rsid w:val="00CD0310"/>
    <w:rsid w:val="00CD0A46"/>
    <w:rsid w:val="00CE21B5"/>
    <w:rsid w:val="00CE5288"/>
    <w:rsid w:val="00CF0E28"/>
    <w:rsid w:val="00CF1904"/>
    <w:rsid w:val="00D0000F"/>
    <w:rsid w:val="00D05350"/>
    <w:rsid w:val="00D20C23"/>
    <w:rsid w:val="00D31311"/>
    <w:rsid w:val="00D350D2"/>
    <w:rsid w:val="00D3550A"/>
    <w:rsid w:val="00D35A02"/>
    <w:rsid w:val="00D36058"/>
    <w:rsid w:val="00D508C9"/>
    <w:rsid w:val="00D557AA"/>
    <w:rsid w:val="00D60944"/>
    <w:rsid w:val="00D61B6D"/>
    <w:rsid w:val="00D70C20"/>
    <w:rsid w:val="00D7272B"/>
    <w:rsid w:val="00D73C16"/>
    <w:rsid w:val="00D73EAA"/>
    <w:rsid w:val="00D84129"/>
    <w:rsid w:val="00D84A67"/>
    <w:rsid w:val="00D87E89"/>
    <w:rsid w:val="00D93A64"/>
    <w:rsid w:val="00DA2F27"/>
    <w:rsid w:val="00DA3FB7"/>
    <w:rsid w:val="00DA7E13"/>
    <w:rsid w:val="00DC08E2"/>
    <w:rsid w:val="00DC43EE"/>
    <w:rsid w:val="00DC708F"/>
    <w:rsid w:val="00DD62E8"/>
    <w:rsid w:val="00DE38DF"/>
    <w:rsid w:val="00DE4801"/>
    <w:rsid w:val="00DF40DE"/>
    <w:rsid w:val="00DF7AD0"/>
    <w:rsid w:val="00E01C39"/>
    <w:rsid w:val="00E02B15"/>
    <w:rsid w:val="00E04E2A"/>
    <w:rsid w:val="00E0741A"/>
    <w:rsid w:val="00E12DA3"/>
    <w:rsid w:val="00E13D04"/>
    <w:rsid w:val="00E209E2"/>
    <w:rsid w:val="00E2437E"/>
    <w:rsid w:val="00E24770"/>
    <w:rsid w:val="00E306EA"/>
    <w:rsid w:val="00E46172"/>
    <w:rsid w:val="00E524B4"/>
    <w:rsid w:val="00E54108"/>
    <w:rsid w:val="00E565F4"/>
    <w:rsid w:val="00E73503"/>
    <w:rsid w:val="00E73573"/>
    <w:rsid w:val="00E73C56"/>
    <w:rsid w:val="00E81550"/>
    <w:rsid w:val="00E84C03"/>
    <w:rsid w:val="00E8696E"/>
    <w:rsid w:val="00E94723"/>
    <w:rsid w:val="00EB274B"/>
    <w:rsid w:val="00EC3F10"/>
    <w:rsid w:val="00ED1FC2"/>
    <w:rsid w:val="00EE28EE"/>
    <w:rsid w:val="00EE4885"/>
    <w:rsid w:val="00EF43FB"/>
    <w:rsid w:val="00EF6DD3"/>
    <w:rsid w:val="00F11F65"/>
    <w:rsid w:val="00F170A6"/>
    <w:rsid w:val="00F22FDB"/>
    <w:rsid w:val="00F24925"/>
    <w:rsid w:val="00F263D1"/>
    <w:rsid w:val="00F325B1"/>
    <w:rsid w:val="00F32BD7"/>
    <w:rsid w:val="00F459A8"/>
    <w:rsid w:val="00F54137"/>
    <w:rsid w:val="00F54CAA"/>
    <w:rsid w:val="00F56B60"/>
    <w:rsid w:val="00F707A2"/>
    <w:rsid w:val="00F7171C"/>
    <w:rsid w:val="00F7251B"/>
    <w:rsid w:val="00F82E47"/>
    <w:rsid w:val="00F83394"/>
    <w:rsid w:val="00F85F83"/>
    <w:rsid w:val="00F87C75"/>
    <w:rsid w:val="00F91A46"/>
    <w:rsid w:val="00F95535"/>
    <w:rsid w:val="00F979A5"/>
    <w:rsid w:val="00FA6C87"/>
    <w:rsid w:val="00FB1BA5"/>
    <w:rsid w:val="00FB3610"/>
    <w:rsid w:val="00FB75CE"/>
    <w:rsid w:val="00FC17CF"/>
    <w:rsid w:val="00FC428C"/>
    <w:rsid w:val="00FD3A51"/>
    <w:rsid w:val="00FE333D"/>
    <w:rsid w:val="00FF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C7890"/>
  <w15:chartTrackingRefBased/>
  <w15:docId w15:val="{F0FEAD50-219B-426B-919A-4E225D817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60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760F"/>
    <w:rPr>
      <w:color w:val="0000FF"/>
      <w:u w:val="single"/>
    </w:rPr>
  </w:style>
  <w:style w:type="paragraph" w:styleId="a4">
    <w:name w:val="Normal Indent"/>
    <w:aliases w:val="內文縮排1"/>
    <w:basedOn w:val="a"/>
    <w:rsid w:val="004A760F"/>
    <w:pPr>
      <w:widowControl/>
      <w:adjustRightInd w:val="0"/>
      <w:spacing w:before="60" w:after="60" w:line="400" w:lineRule="atLeast"/>
      <w:ind w:firstLine="510"/>
      <w:jc w:val="both"/>
      <w:textAlignment w:val="baseline"/>
    </w:pPr>
    <w:rPr>
      <w:rFonts w:eastAsia="華康楷書體W5"/>
      <w:kern w:val="0"/>
      <w:sz w:val="26"/>
      <w:szCs w:val="20"/>
    </w:rPr>
  </w:style>
  <w:style w:type="paragraph" w:styleId="a5">
    <w:name w:val="header"/>
    <w:basedOn w:val="a"/>
    <w:link w:val="a6"/>
    <w:uiPriority w:val="99"/>
    <w:unhideWhenUsed/>
    <w:rsid w:val="004A7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A760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A7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A760F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203B"/>
    <w:rPr>
      <w:rFonts w:ascii="新細明體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0203B"/>
    <w:rPr>
      <w:rFonts w:ascii="新細明體" w:eastAsia="新細明體" w:hAnsi="Times New Roman" w:cs="Times New Roman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CA040D"/>
    <w:rPr>
      <w:color w:val="605E5C"/>
      <w:shd w:val="clear" w:color="auto" w:fill="E1DFDD"/>
    </w:rPr>
  </w:style>
  <w:style w:type="paragraph" w:styleId="ab">
    <w:name w:val="Plain Text"/>
    <w:basedOn w:val="a"/>
    <w:link w:val="ac"/>
    <w:uiPriority w:val="99"/>
    <w:semiHidden/>
    <w:unhideWhenUsed/>
    <w:rsid w:val="00C176BF"/>
    <w:rPr>
      <w:rFonts w:ascii="Calibri" w:hAnsi="Courier New" w:cs="Courier New"/>
      <w:szCs w:val="22"/>
    </w:rPr>
  </w:style>
  <w:style w:type="character" w:customStyle="1" w:styleId="ac">
    <w:name w:val="純文字 字元"/>
    <w:basedOn w:val="a0"/>
    <w:link w:val="ab"/>
    <w:uiPriority w:val="99"/>
    <w:semiHidden/>
    <w:rsid w:val="00C176BF"/>
    <w:rPr>
      <w:rFonts w:ascii="Calibri" w:eastAsia="新細明體" w:hAnsi="Courier New" w:cs="Courier New"/>
    </w:rPr>
  </w:style>
  <w:style w:type="paragraph" w:styleId="ad">
    <w:name w:val="List Paragraph"/>
    <w:basedOn w:val="a"/>
    <w:uiPriority w:val="34"/>
    <w:qFormat/>
    <w:rsid w:val="00953499"/>
    <w:pPr>
      <w:ind w:leftChars="200" w:left="480"/>
    </w:pPr>
  </w:style>
  <w:style w:type="character" w:styleId="ae">
    <w:name w:val="Unresolved Mention"/>
    <w:basedOn w:val="a0"/>
    <w:uiPriority w:val="99"/>
    <w:semiHidden/>
    <w:unhideWhenUsed/>
    <w:rsid w:val="00EE488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BE000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E6505-CD2A-4059-B1FE-277520339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王瑋瑤</dc:creator>
  <cp:keywords/>
  <dc:description/>
  <cp:lastModifiedBy>姜信霖</cp:lastModifiedBy>
  <cp:revision>5</cp:revision>
  <cp:lastPrinted>2026-06-11T07:33:00Z</cp:lastPrinted>
  <dcterms:created xsi:type="dcterms:W3CDTF">2026-06-11T07:32:00Z</dcterms:created>
  <dcterms:modified xsi:type="dcterms:W3CDTF">2026-06-11T07:34:00Z</dcterms:modified>
</cp:coreProperties>
</file>